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Отчет об итогах голосования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на </w:t>
      </w:r>
      <w:r w:rsidR="000F5148" w:rsidRPr="007E68BD">
        <w:rPr>
          <w:b/>
          <w:sz w:val="20"/>
          <w:szCs w:val="20"/>
        </w:rPr>
        <w:t>внеочередном</w:t>
      </w:r>
      <w:r w:rsidRPr="007E68BD">
        <w:rPr>
          <w:b/>
          <w:sz w:val="20"/>
          <w:szCs w:val="20"/>
        </w:rPr>
        <w:t xml:space="preserve"> общем собрании акционеров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АО «Рассвет»</w:t>
      </w:r>
    </w:p>
    <w:p w:rsidR="00FA208B" w:rsidRPr="007E68BD" w:rsidRDefault="00FA208B" w:rsidP="00FA208B">
      <w:pPr>
        <w:widowControl w:val="0"/>
        <w:autoSpaceDE w:val="0"/>
        <w:autoSpaceDN w:val="0"/>
        <w:adjustRightInd w:val="0"/>
        <w:ind w:left="284"/>
        <w:rPr>
          <w:sz w:val="20"/>
          <w:szCs w:val="20"/>
        </w:rPr>
      </w:pPr>
    </w:p>
    <w:p w:rsidR="00FA208B" w:rsidRPr="003662FC" w:rsidRDefault="00FA208B" w:rsidP="00FA208B">
      <w:pPr>
        <w:widowControl w:val="0"/>
        <w:autoSpaceDE w:val="0"/>
        <w:autoSpaceDN w:val="0"/>
        <w:adjustRightInd w:val="0"/>
        <w:ind w:left="284" w:firstLine="424"/>
        <w:jc w:val="both"/>
        <w:rPr>
          <w:sz w:val="20"/>
          <w:szCs w:val="20"/>
        </w:rPr>
      </w:pPr>
      <w:r w:rsidRPr="003662FC">
        <w:rPr>
          <w:sz w:val="20"/>
          <w:szCs w:val="20"/>
        </w:rPr>
        <w:t xml:space="preserve">Акционерное общество «Рассвет» (ОГРН 1026200702989 ИНН 6215000717 КПП 621501001), место нахождения: Российская Федерация, Рязанская область, Рязанский район, с. </w:t>
      </w:r>
      <w:proofErr w:type="spellStart"/>
      <w:r w:rsidRPr="003662FC">
        <w:rPr>
          <w:sz w:val="20"/>
          <w:szCs w:val="20"/>
        </w:rPr>
        <w:t>Екимовка</w:t>
      </w:r>
      <w:proofErr w:type="spellEnd"/>
      <w:r w:rsidRPr="003662FC">
        <w:rPr>
          <w:sz w:val="20"/>
          <w:szCs w:val="20"/>
        </w:rPr>
        <w:t>, д.86, уведомляет о том, что</w:t>
      </w:r>
      <w:r w:rsidRPr="003662FC">
        <w:rPr>
          <w:b/>
          <w:sz w:val="20"/>
          <w:szCs w:val="20"/>
        </w:rPr>
        <w:t xml:space="preserve"> </w:t>
      </w:r>
      <w:r w:rsidR="003662FC" w:rsidRPr="003662FC">
        <w:rPr>
          <w:b/>
          <w:sz w:val="20"/>
          <w:szCs w:val="20"/>
        </w:rPr>
        <w:t>1</w:t>
      </w:r>
      <w:r w:rsidR="002817F1">
        <w:rPr>
          <w:b/>
          <w:sz w:val="20"/>
          <w:szCs w:val="20"/>
        </w:rPr>
        <w:t>2.10</w:t>
      </w:r>
      <w:r w:rsidRPr="003662FC">
        <w:rPr>
          <w:b/>
          <w:sz w:val="20"/>
          <w:szCs w:val="20"/>
        </w:rPr>
        <w:t>.202</w:t>
      </w:r>
      <w:r w:rsidR="00DB4673" w:rsidRPr="003662FC">
        <w:rPr>
          <w:b/>
          <w:sz w:val="20"/>
          <w:szCs w:val="20"/>
        </w:rPr>
        <w:t>1</w:t>
      </w:r>
      <w:r w:rsidRPr="003662FC">
        <w:rPr>
          <w:sz w:val="20"/>
          <w:szCs w:val="20"/>
        </w:rPr>
        <w:t xml:space="preserve"> года состоялось</w:t>
      </w:r>
      <w:r w:rsidR="000F5148" w:rsidRPr="003662FC">
        <w:rPr>
          <w:sz w:val="20"/>
          <w:szCs w:val="20"/>
        </w:rPr>
        <w:t xml:space="preserve"> внеочередное</w:t>
      </w:r>
      <w:r w:rsidRPr="003662FC">
        <w:rPr>
          <w:sz w:val="20"/>
          <w:szCs w:val="20"/>
        </w:rPr>
        <w:t xml:space="preserve"> общее собрание акционеров АО «Рассвет». </w:t>
      </w:r>
    </w:p>
    <w:p w:rsidR="00FA208B" w:rsidRPr="003662FC" w:rsidRDefault="00FA208B" w:rsidP="000F5148">
      <w:pPr>
        <w:widowControl w:val="0"/>
        <w:autoSpaceDE w:val="0"/>
        <w:autoSpaceDN w:val="0"/>
        <w:adjustRightInd w:val="0"/>
        <w:ind w:left="284" w:firstLine="256"/>
        <w:rPr>
          <w:sz w:val="20"/>
          <w:szCs w:val="20"/>
        </w:rPr>
      </w:pPr>
      <w:r w:rsidRPr="003662FC">
        <w:rPr>
          <w:sz w:val="20"/>
          <w:szCs w:val="20"/>
        </w:rPr>
        <w:t xml:space="preserve">Форма проведения Общего собрания </w:t>
      </w:r>
      <w:r w:rsidR="003662FC" w:rsidRPr="003662FC">
        <w:rPr>
          <w:sz w:val="20"/>
          <w:szCs w:val="20"/>
        </w:rPr>
        <w:t>–</w:t>
      </w:r>
      <w:r w:rsidRPr="003662FC">
        <w:rPr>
          <w:sz w:val="20"/>
          <w:szCs w:val="20"/>
        </w:rPr>
        <w:t xml:space="preserve"> </w:t>
      </w:r>
      <w:r w:rsidR="003662FC" w:rsidRPr="003662FC">
        <w:rPr>
          <w:sz w:val="20"/>
          <w:szCs w:val="20"/>
        </w:rPr>
        <w:t>заочное голосование</w:t>
      </w:r>
      <w:r w:rsidRPr="003662FC">
        <w:rPr>
          <w:sz w:val="20"/>
          <w:szCs w:val="20"/>
        </w:rPr>
        <w:t>.</w:t>
      </w:r>
    </w:p>
    <w:p w:rsidR="00FA208B" w:rsidRPr="003662FC" w:rsidRDefault="003662FC" w:rsidP="00FA208B">
      <w:pPr>
        <w:ind w:left="284" w:firstLine="256"/>
        <w:jc w:val="both"/>
        <w:rPr>
          <w:sz w:val="20"/>
          <w:szCs w:val="20"/>
        </w:rPr>
      </w:pPr>
      <w:r w:rsidRPr="003662FC">
        <w:rPr>
          <w:sz w:val="20"/>
          <w:szCs w:val="20"/>
        </w:rPr>
        <w:t>Место нахождения Общества/адрес Общества</w:t>
      </w:r>
      <w:r w:rsidR="00FA208B" w:rsidRPr="003662FC">
        <w:rPr>
          <w:sz w:val="20"/>
          <w:szCs w:val="20"/>
        </w:rPr>
        <w:t xml:space="preserve">: </w:t>
      </w:r>
      <w:r w:rsidRPr="003662FC">
        <w:rPr>
          <w:sz w:val="20"/>
          <w:szCs w:val="20"/>
        </w:rPr>
        <w:t xml:space="preserve">Российская Федерация, Рязанская область, Рязанский район, с. </w:t>
      </w:r>
      <w:proofErr w:type="spellStart"/>
      <w:r w:rsidRPr="003662FC">
        <w:rPr>
          <w:sz w:val="20"/>
          <w:szCs w:val="20"/>
        </w:rPr>
        <w:t>Екимовка</w:t>
      </w:r>
      <w:proofErr w:type="spellEnd"/>
      <w:r w:rsidRPr="003662FC">
        <w:rPr>
          <w:sz w:val="20"/>
          <w:szCs w:val="20"/>
        </w:rPr>
        <w:t>, д.86</w:t>
      </w:r>
      <w:r w:rsidR="00FA208B" w:rsidRPr="003662FC">
        <w:rPr>
          <w:sz w:val="20"/>
          <w:szCs w:val="20"/>
        </w:rPr>
        <w:t>.</w:t>
      </w:r>
    </w:p>
    <w:p w:rsidR="00FA208B" w:rsidRPr="007E68BD" w:rsidRDefault="00FA208B" w:rsidP="00FA208B">
      <w:pPr>
        <w:ind w:left="284" w:firstLine="256"/>
        <w:jc w:val="both"/>
        <w:rPr>
          <w:sz w:val="20"/>
          <w:szCs w:val="20"/>
        </w:rPr>
      </w:pPr>
      <w:r w:rsidRPr="003662FC">
        <w:rPr>
          <w:sz w:val="20"/>
          <w:szCs w:val="20"/>
        </w:rPr>
        <w:t xml:space="preserve">Дата </w:t>
      </w:r>
      <w:r w:rsidR="003662FC" w:rsidRPr="003662FC">
        <w:rPr>
          <w:sz w:val="20"/>
          <w:szCs w:val="20"/>
        </w:rPr>
        <w:t>определения (фиксации) лиц, имевших право на учас</w:t>
      </w:r>
      <w:r w:rsidR="003662FC">
        <w:rPr>
          <w:sz w:val="20"/>
          <w:szCs w:val="20"/>
        </w:rPr>
        <w:t>тие в общем собрании</w:t>
      </w:r>
      <w:r w:rsidRPr="007E68BD">
        <w:rPr>
          <w:sz w:val="20"/>
          <w:szCs w:val="20"/>
        </w:rPr>
        <w:t xml:space="preserve">: </w:t>
      </w:r>
      <w:r w:rsidR="00DB4673" w:rsidRPr="007E68BD">
        <w:rPr>
          <w:sz w:val="20"/>
          <w:szCs w:val="20"/>
        </w:rPr>
        <w:t>1</w:t>
      </w:r>
      <w:r w:rsidR="003662FC">
        <w:rPr>
          <w:sz w:val="20"/>
          <w:szCs w:val="20"/>
        </w:rPr>
        <w:t>8</w:t>
      </w:r>
      <w:r w:rsidR="001668F3">
        <w:rPr>
          <w:sz w:val="20"/>
          <w:szCs w:val="20"/>
        </w:rPr>
        <w:t xml:space="preserve"> </w:t>
      </w:r>
      <w:r w:rsidR="002817F1">
        <w:rPr>
          <w:sz w:val="20"/>
          <w:szCs w:val="20"/>
        </w:rPr>
        <w:t>сентября</w:t>
      </w:r>
      <w:r w:rsidR="00DB4673" w:rsidRPr="007E68BD">
        <w:rPr>
          <w:sz w:val="20"/>
          <w:szCs w:val="20"/>
        </w:rPr>
        <w:t xml:space="preserve"> 2021</w:t>
      </w:r>
      <w:r w:rsidRPr="007E68BD">
        <w:rPr>
          <w:sz w:val="20"/>
          <w:szCs w:val="20"/>
        </w:rPr>
        <w:t xml:space="preserve"> г.</w:t>
      </w:r>
    </w:p>
    <w:p w:rsidR="001668F3" w:rsidRPr="001668F3" w:rsidRDefault="001668F3" w:rsidP="001668F3">
      <w:pPr>
        <w:spacing w:before="80"/>
        <w:ind w:left="6481" w:hanging="5941"/>
        <w:rPr>
          <w:sz w:val="20"/>
          <w:szCs w:val="20"/>
        </w:rPr>
      </w:pPr>
      <w:r w:rsidRPr="001668F3">
        <w:rPr>
          <w:sz w:val="20"/>
          <w:szCs w:val="20"/>
        </w:rPr>
        <w:t>Дата составления протокола об итогах голосования: 1</w:t>
      </w:r>
      <w:r w:rsidR="002817F1">
        <w:rPr>
          <w:sz w:val="20"/>
          <w:szCs w:val="20"/>
        </w:rPr>
        <w:t>2</w:t>
      </w:r>
      <w:r w:rsidRPr="001668F3">
        <w:rPr>
          <w:sz w:val="20"/>
          <w:szCs w:val="20"/>
        </w:rPr>
        <w:t>.</w:t>
      </w:r>
      <w:r w:rsidR="002817F1">
        <w:rPr>
          <w:sz w:val="20"/>
          <w:szCs w:val="20"/>
        </w:rPr>
        <w:t>1</w:t>
      </w:r>
      <w:r w:rsidRPr="001668F3">
        <w:rPr>
          <w:sz w:val="20"/>
          <w:szCs w:val="20"/>
        </w:rPr>
        <w:t>0.2021 г.</w:t>
      </w:r>
    </w:p>
    <w:p w:rsidR="001668F3" w:rsidRPr="001668F3" w:rsidRDefault="001668F3" w:rsidP="001668F3">
      <w:pPr>
        <w:spacing w:before="80"/>
        <w:ind w:left="6481" w:hanging="5941"/>
        <w:rPr>
          <w:sz w:val="20"/>
          <w:szCs w:val="20"/>
        </w:rPr>
      </w:pPr>
      <w:r w:rsidRPr="001668F3">
        <w:rPr>
          <w:sz w:val="20"/>
          <w:szCs w:val="20"/>
        </w:rPr>
        <w:t xml:space="preserve">Дата составления протокола внеочередного общего собрания </w:t>
      </w:r>
      <w:proofErr w:type="spellStart"/>
      <w:r w:rsidRPr="001668F3">
        <w:rPr>
          <w:sz w:val="20"/>
          <w:szCs w:val="20"/>
        </w:rPr>
        <w:t>акционров</w:t>
      </w:r>
      <w:proofErr w:type="spellEnd"/>
      <w:r w:rsidRPr="001668F3">
        <w:rPr>
          <w:sz w:val="20"/>
          <w:szCs w:val="20"/>
        </w:rPr>
        <w:t>: 1</w:t>
      </w:r>
      <w:r w:rsidR="002817F1">
        <w:rPr>
          <w:sz w:val="20"/>
          <w:szCs w:val="20"/>
        </w:rPr>
        <w:t>2</w:t>
      </w:r>
      <w:r w:rsidRPr="001668F3">
        <w:rPr>
          <w:sz w:val="20"/>
          <w:szCs w:val="20"/>
        </w:rPr>
        <w:t>.</w:t>
      </w:r>
      <w:r w:rsidR="002817F1">
        <w:rPr>
          <w:sz w:val="20"/>
          <w:szCs w:val="20"/>
        </w:rPr>
        <w:t>1</w:t>
      </w:r>
      <w:r w:rsidRPr="001668F3">
        <w:rPr>
          <w:sz w:val="20"/>
          <w:szCs w:val="20"/>
        </w:rPr>
        <w:t>0.2021 г.</w:t>
      </w:r>
    </w:p>
    <w:p w:rsidR="00FA208B" w:rsidRPr="007E68BD" w:rsidRDefault="00FA208B" w:rsidP="00FA208B">
      <w:pPr>
        <w:widowControl w:val="0"/>
        <w:autoSpaceDE w:val="0"/>
        <w:autoSpaceDN w:val="0"/>
        <w:adjustRightInd w:val="0"/>
        <w:ind w:left="284" w:firstLine="256"/>
        <w:rPr>
          <w:b/>
          <w:sz w:val="20"/>
          <w:szCs w:val="20"/>
        </w:rPr>
      </w:pPr>
    </w:p>
    <w:p w:rsidR="00FA208B" w:rsidRPr="007E68BD" w:rsidRDefault="00FA208B" w:rsidP="00FA208B">
      <w:pPr>
        <w:widowControl w:val="0"/>
        <w:autoSpaceDE w:val="0"/>
        <w:autoSpaceDN w:val="0"/>
        <w:adjustRightInd w:val="0"/>
        <w:ind w:left="284" w:firstLine="256"/>
        <w:rPr>
          <w:b/>
          <w:sz w:val="20"/>
          <w:szCs w:val="20"/>
        </w:rPr>
      </w:pPr>
      <w:r w:rsidRPr="007E68BD">
        <w:rPr>
          <w:b/>
          <w:sz w:val="20"/>
          <w:szCs w:val="20"/>
        </w:rPr>
        <w:t>Повестка дня общего собрания:</w:t>
      </w:r>
    </w:p>
    <w:p w:rsidR="001668F3" w:rsidRPr="006D75AC" w:rsidRDefault="001668F3" w:rsidP="001668F3">
      <w:pPr>
        <w:spacing w:before="240" w:after="80"/>
        <w:jc w:val="center"/>
        <w:rPr>
          <w:b/>
          <w:bCs/>
          <w:sz w:val="20"/>
          <w:szCs w:val="20"/>
        </w:rPr>
      </w:pPr>
      <w:r w:rsidRPr="000307A9">
        <w:rPr>
          <w:b/>
          <w:sz w:val="20"/>
          <w:szCs w:val="20"/>
        </w:rPr>
        <w:t>Повестка дня общего собрания</w:t>
      </w:r>
    </w:p>
    <w:p w:rsidR="002817F1" w:rsidRPr="00C6035E" w:rsidRDefault="002817F1" w:rsidP="002817F1">
      <w:pPr>
        <w:tabs>
          <w:tab w:val="left" w:pos="540"/>
        </w:tabs>
        <w:ind w:left="539" w:hanging="539"/>
        <w:jc w:val="both"/>
        <w:rPr>
          <w:sz w:val="20"/>
          <w:szCs w:val="20"/>
        </w:rPr>
      </w:pPr>
      <w:r w:rsidRPr="00C6035E">
        <w:rPr>
          <w:sz w:val="20"/>
          <w:szCs w:val="20"/>
        </w:rPr>
        <w:t>1.</w:t>
      </w:r>
      <w:r w:rsidRPr="00C6035E">
        <w:rPr>
          <w:sz w:val="20"/>
          <w:szCs w:val="20"/>
        </w:rPr>
        <w:tab/>
        <w:t>Об одобрении крупных сделок, с ПАО Сбербанк по получению кредита.</w:t>
      </w:r>
    </w:p>
    <w:p w:rsidR="001668F3" w:rsidRDefault="001668F3" w:rsidP="002817F1">
      <w:pPr>
        <w:tabs>
          <w:tab w:val="left" w:pos="540"/>
        </w:tabs>
        <w:ind w:left="539" w:hanging="539"/>
        <w:jc w:val="both"/>
        <w:rPr>
          <w:b/>
          <w:bCs/>
          <w:sz w:val="20"/>
          <w:szCs w:val="20"/>
        </w:rPr>
      </w:pPr>
    </w:p>
    <w:p w:rsidR="001668F3" w:rsidRPr="000C4BED" w:rsidRDefault="001668F3" w:rsidP="001668F3">
      <w:pPr>
        <w:keepNext/>
        <w:spacing w:before="120" w:after="60"/>
        <w:ind w:left="539"/>
        <w:rPr>
          <w:sz w:val="20"/>
          <w:szCs w:val="20"/>
        </w:rPr>
      </w:pPr>
      <w:r w:rsidRPr="000C4BED">
        <w:rPr>
          <w:b/>
          <w:bCs/>
          <w:sz w:val="20"/>
          <w:szCs w:val="20"/>
        </w:rPr>
        <w:t>Информация об участии в общем собрании акционеров - владельцев голосующих акций**</w:t>
      </w:r>
      <w:r w:rsidR="002817F1">
        <w:rPr>
          <w:b/>
          <w:bCs/>
          <w:sz w:val="20"/>
          <w:szCs w:val="20"/>
        </w:rPr>
        <w:t>, по вопросам №1</w:t>
      </w:r>
      <w:r>
        <w:rPr>
          <w:b/>
          <w:bCs/>
          <w:sz w:val="20"/>
          <w:szCs w:val="20"/>
        </w:rPr>
        <w:t xml:space="preserve"> повестки дня</w:t>
      </w:r>
      <w:r w:rsidRPr="000C4BED">
        <w:rPr>
          <w:b/>
          <w:bCs/>
          <w:sz w:val="20"/>
          <w:szCs w:val="20"/>
        </w:rPr>
        <w:t>:</w:t>
      </w:r>
    </w:p>
    <w:tbl>
      <w:tblPr>
        <w:tblStyle w:val="aff1"/>
        <w:tblW w:w="0" w:type="auto"/>
        <w:tblLook w:val="01E0" w:firstRow="1" w:lastRow="1" w:firstColumn="1" w:lastColumn="1" w:noHBand="0" w:noVBand="0"/>
      </w:tblPr>
      <w:tblGrid>
        <w:gridCol w:w="7487"/>
        <w:gridCol w:w="2083"/>
      </w:tblGrid>
      <w:tr w:rsidR="002817F1" w:rsidRPr="00CA5167" w:rsidTr="005F69C9">
        <w:trPr>
          <w:cantSplit/>
        </w:trPr>
        <w:tc>
          <w:tcPr>
            <w:tcW w:w="7487" w:type="dxa"/>
          </w:tcPr>
          <w:p w:rsidR="002817F1" w:rsidRDefault="002817F1" w:rsidP="005F69C9">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2817F1" w:rsidRDefault="002817F1" w:rsidP="005F69C9">
            <w:pPr>
              <w:spacing w:before="40" w:after="40"/>
              <w:jc w:val="right"/>
              <w:rPr>
                <w:sz w:val="20"/>
                <w:szCs w:val="20"/>
                <w:lang w:val="en-US"/>
              </w:rPr>
            </w:pPr>
            <w:r>
              <w:rPr>
                <w:sz w:val="20"/>
                <w:szCs w:val="20"/>
                <w:lang w:val="en-US"/>
              </w:rPr>
              <w:t>6 104</w:t>
            </w:r>
          </w:p>
          <w:p w:rsidR="002817F1" w:rsidRPr="00E52EBF" w:rsidRDefault="002817F1" w:rsidP="005F69C9">
            <w:pPr>
              <w:spacing w:before="40" w:after="40"/>
              <w:jc w:val="right"/>
              <w:rPr>
                <w:sz w:val="20"/>
                <w:szCs w:val="20"/>
                <w:lang w:val="en-US"/>
              </w:rPr>
            </w:pPr>
          </w:p>
        </w:tc>
      </w:tr>
      <w:tr w:rsidR="002817F1" w:rsidRPr="00CA5167" w:rsidTr="005F69C9">
        <w:trPr>
          <w:cantSplit/>
        </w:trPr>
        <w:tc>
          <w:tcPr>
            <w:tcW w:w="7487" w:type="dxa"/>
          </w:tcPr>
          <w:p w:rsidR="002817F1" w:rsidRDefault="002817F1" w:rsidP="005F69C9">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2817F1" w:rsidRDefault="002817F1" w:rsidP="005F69C9">
            <w:pPr>
              <w:spacing w:before="40" w:after="40"/>
              <w:jc w:val="right"/>
              <w:rPr>
                <w:sz w:val="20"/>
                <w:szCs w:val="20"/>
                <w:lang w:val="en-US"/>
              </w:rPr>
            </w:pPr>
            <w:r>
              <w:rPr>
                <w:sz w:val="20"/>
                <w:szCs w:val="20"/>
                <w:lang w:val="en-US"/>
              </w:rPr>
              <w:t>6 104</w:t>
            </w:r>
          </w:p>
          <w:p w:rsidR="002817F1" w:rsidRPr="00E52EBF" w:rsidRDefault="002817F1" w:rsidP="005F69C9">
            <w:pPr>
              <w:spacing w:before="40" w:after="40"/>
              <w:jc w:val="right"/>
              <w:rPr>
                <w:sz w:val="20"/>
                <w:szCs w:val="20"/>
                <w:lang w:val="en-US"/>
              </w:rPr>
            </w:pPr>
          </w:p>
        </w:tc>
      </w:tr>
      <w:tr w:rsidR="002817F1" w:rsidRPr="00CA5167" w:rsidTr="005F69C9">
        <w:trPr>
          <w:cantSplit/>
        </w:trPr>
        <w:tc>
          <w:tcPr>
            <w:tcW w:w="7487" w:type="dxa"/>
          </w:tcPr>
          <w:p w:rsidR="002817F1" w:rsidRDefault="002817F1" w:rsidP="005F69C9">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2817F1" w:rsidRDefault="002817F1" w:rsidP="005F69C9">
            <w:pPr>
              <w:spacing w:before="40" w:after="40"/>
              <w:jc w:val="right"/>
              <w:rPr>
                <w:sz w:val="20"/>
                <w:szCs w:val="20"/>
                <w:lang w:val="en-US"/>
              </w:rPr>
            </w:pPr>
            <w:r>
              <w:rPr>
                <w:sz w:val="20"/>
                <w:szCs w:val="20"/>
                <w:lang w:val="en-US"/>
              </w:rPr>
              <w:t>5 599</w:t>
            </w:r>
          </w:p>
          <w:p w:rsidR="002817F1" w:rsidRPr="00E52EBF" w:rsidRDefault="002817F1" w:rsidP="005F69C9">
            <w:pPr>
              <w:spacing w:before="40" w:after="40"/>
              <w:jc w:val="right"/>
              <w:rPr>
                <w:sz w:val="20"/>
                <w:szCs w:val="20"/>
                <w:lang w:val="en-US"/>
              </w:rPr>
            </w:pPr>
          </w:p>
        </w:tc>
      </w:tr>
      <w:tr w:rsidR="002817F1" w:rsidRPr="0090527B" w:rsidTr="005F69C9">
        <w:trPr>
          <w:cantSplit/>
        </w:trPr>
        <w:tc>
          <w:tcPr>
            <w:tcW w:w="7487" w:type="dxa"/>
          </w:tcPr>
          <w:p w:rsidR="002817F1" w:rsidRPr="0090527B" w:rsidRDefault="002817F1" w:rsidP="005F69C9">
            <w:pPr>
              <w:spacing w:before="40" w:after="40"/>
              <w:rPr>
                <w:b/>
                <w:sz w:val="20"/>
                <w:szCs w:val="20"/>
              </w:rPr>
            </w:pPr>
            <w:r w:rsidRPr="0090527B">
              <w:rPr>
                <w:b/>
                <w:sz w:val="20"/>
                <w:szCs w:val="20"/>
              </w:rPr>
              <w:t>Наличие кворума:</w:t>
            </w:r>
          </w:p>
        </w:tc>
        <w:tc>
          <w:tcPr>
            <w:tcW w:w="2083" w:type="dxa"/>
            <w:vAlign w:val="bottom"/>
          </w:tcPr>
          <w:p w:rsidR="002817F1" w:rsidRPr="0090527B" w:rsidRDefault="002817F1" w:rsidP="005F69C9">
            <w:pPr>
              <w:spacing w:before="40" w:after="40"/>
              <w:jc w:val="right"/>
              <w:rPr>
                <w:b/>
                <w:sz w:val="20"/>
                <w:szCs w:val="20"/>
                <w:lang w:val="en-US"/>
              </w:rPr>
            </w:pPr>
            <w:proofErr w:type="spellStart"/>
            <w:r w:rsidRPr="0090527B">
              <w:rPr>
                <w:b/>
                <w:sz w:val="20"/>
                <w:szCs w:val="20"/>
                <w:lang w:val="en-US"/>
              </w:rPr>
              <w:t>есть</w:t>
            </w:r>
            <w:proofErr w:type="spellEnd"/>
            <w:r w:rsidRPr="0090527B">
              <w:rPr>
                <w:b/>
                <w:sz w:val="20"/>
                <w:szCs w:val="20"/>
                <w:lang w:val="en-US"/>
              </w:rPr>
              <w:t xml:space="preserve"> (91,73%)</w:t>
            </w:r>
          </w:p>
        </w:tc>
      </w:tr>
    </w:tbl>
    <w:p w:rsidR="001668F3" w:rsidRDefault="001668F3" w:rsidP="001668F3">
      <w:pPr>
        <w:spacing w:after="60"/>
        <w:rPr>
          <w:b/>
          <w:sz w:val="20"/>
          <w:szCs w:val="20"/>
        </w:rPr>
      </w:pPr>
    </w:p>
    <w:p w:rsidR="001668F3" w:rsidRPr="00F2371E" w:rsidRDefault="001668F3" w:rsidP="001668F3">
      <w:pPr>
        <w:spacing w:after="60"/>
        <w:rPr>
          <w:b/>
          <w:sz w:val="20"/>
          <w:szCs w:val="20"/>
        </w:rPr>
      </w:pPr>
      <w:r>
        <w:rPr>
          <w:b/>
          <w:sz w:val="20"/>
          <w:szCs w:val="20"/>
        </w:rPr>
        <w:tab/>
      </w:r>
      <w:r w:rsidRPr="00F2371E">
        <w:rPr>
          <w:b/>
          <w:sz w:val="20"/>
          <w:szCs w:val="20"/>
        </w:rPr>
        <w:t>Итоги голосования по вопрос</w:t>
      </w:r>
      <w:r>
        <w:rPr>
          <w:b/>
          <w:sz w:val="20"/>
          <w:szCs w:val="20"/>
        </w:rPr>
        <w:t>ам</w:t>
      </w:r>
      <w:r w:rsidRPr="00F2371E">
        <w:rPr>
          <w:b/>
          <w:sz w:val="20"/>
          <w:szCs w:val="20"/>
        </w:rPr>
        <w:t xml:space="preserve"> повестки дня</w:t>
      </w:r>
      <w:r>
        <w:rPr>
          <w:b/>
          <w:sz w:val="20"/>
          <w:szCs w:val="20"/>
        </w:rPr>
        <w:t xml:space="preserve"> №1</w:t>
      </w:r>
      <w:r w:rsidRPr="00F2371E">
        <w:rPr>
          <w:b/>
          <w:sz w:val="20"/>
          <w:szCs w:val="2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2817F1" w:rsidRPr="00CF24D1" w:rsidTr="005F69C9">
        <w:tblPrEx>
          <w:tblCellMar>
            <w:top w:w="0" w:type="dxa"/>
            <w:bottom w:w="0" w:type="dxa"/>
          </w:tblCellMar>
        </w:tblPrEx>
        <w:trPr>
          <w:cantSplit/>
        </w:trPr>
        <w:tc>
          <w:tcPr>
            <w:tcW w:w="828" w:type="dxa"/>
            <w:vAlign w:val="center"/>
          </w:tcPr>
          <w:p w:rsidR="002817F1" w:rsidRPr="00201533" w:rsidRDefault="002817F1" w:rsidP="005F69C9">
            <w:pPr>
              <w:keepNext/>
              <w:spacing w:before="40" w:after="40"/>
              <w:jc w:val="center"/>
              <w:rPr>
                <w:sz w:val="18"/>
                <w:szCs w:val="18"/>
              </w:rPr>
            </w:pPr>
          </w:p>
        </w:tc>
        <w:tc>
          <w:tcPr>
            <w:tcW w:w="1457" w:type="dxa"/>
            <w:vAlign w:val="center"/>
          </w:tcPr>
          <w:p w:rsidR="002817F1" w:rsidRPr="00BF6285" w:rsidRDefault="002817F1" w:rsidP="005F69C9">
            <w:pPr>
              <w:keepNext/>
              <w:spacing w:before="40" w:after="40"/>
              <w:jc w:val="center"/>
              <w:rPr>
                <w:b/>
                <w:sz w:val="18"/>
                <w:szCs w:val="18"/>
              </w:rPr>
            </w:pPr>
            <w:r w:rsidRPr="00BF6285">
              <w:rPr>
                <w:b/>
                <w:sz w:val="18"/>
                <w:szCs w:val="18"/>
              </w:rPr>
              <w:t>Всего</w:t>
            </w:r>
          </w:p>
        </w:tc>
        <w:tc>
          <w:tcPr>
            <w:tcW w:w="1457" w:type="dxa"/>
            <w:vAlign w:val="center"/>
          </w:tcPr>
          <w:p w:rsidR="002817F1" w:rsidRPr="00BF6285" w:rsidRDefault="002817F1" w:rsidP="005F69C9">
            <w:pPr>
              <w:keepNext/>
              <w:spacing w:before="40" w:after="40"/>
              <w:jc w:val="center"/>
              <w:rPr>
                <w:b/>
                <w:sz w:val="18"/>
                <w:szCs w:val="18"/>
              </w:rPr>
            </w:pPr>
            <w:r w:rsidRPr="00BF6285">
              <w:rPr>
                <w:b/>
                <w:sz w:val="18"/>
                <w:szCs w:val="18"/>
              </w:rPr>
              <w:t>«За»</w:t>
            </w:r>
          </w:p>
        </w:tc>
        <w:tc>
          <w:tcPr>
            <w:tcW w:w="1457" w:type="dxa"/>
            <w:vAlign w:val="center"/>
          </w:tcPr>
          <w:p w:rsidR="002817F1" w:rsidRPr="00BF6285" w:rsidRDefault="002817F1" w:rsidP="005F69C9">
            <w:pPr>
              <w:keepNext/>
              <w:spacing w:before="40" w:after="40"/>
              <w:jc w:val="center"/>
              <w:rPr>
                <w:b/>
                <w:sz w:val="18"/>
                <w:szCs w:val="18"/>
              </w:rPr>
            </w:pPr>
            <w:r w:rsidRPr="00BF6285">
              <w:rPr>
                <w:b/>
                <w:sz w:val="18"/>
                <w:szCs w:val="18"/>
              </w:rPr>
              <w:t>«Против»</w:t>
            </w:r>
          </w:p>
        </w:tc>
        <w:tc>
          <w:tcPr>
            <w:tcW w:w="1457" w:type="dxa"/>
            <w:vAlign w:val="center"/>
          </w:tcPr>
          <w:p w:rsidR="002817F1" w:rsidRPr="00BF6285" w:rsidRDefault="002817F1" w:rsidP="005F69C9">
            <w:pPr>
              <w:keepNext/>
              <w:spacing w:before="40" w:after="40"/>
              <w:jc w:val="center"/>
              <w:rPr>
                <w:b/>
                <w:sz w:val="18"/>
                <w:szCs w:val="18"/>
              </w:rPr>
            </w:pPr>
            <w:r w:rsidRPr="00BF6285">
              <w:rPr>
                <w:b/>
                <w:sz w:val="18"/>
                <w:szCs w:val="18"/>
              </w:rPr>
              <w:t>«Воздержался»</w:t>
            </w:r>
          </w:p>
        </w:tc>
        <w:tc>
          <w:tcPr>
            <w:tcW w:w="1457" w:type="dxa"/>
            <w:vAlign w:val="center"/>
          </w:tcPr>
          <w:p w:rsidR="002817F1" w:rsidRDefault="002817F1" w:rsidP="005F69C9">
            <w:pPr>
              <w:keepNext/>
              <w:spacing w:before="40" w:after="40"/>
              <w:jc w:val="center"/>
              <w:rPr>
                <w:b/>
                <w:spacing w:val="-14"/>
                <w:sz w:val="18"/>
                <w:szCs w:val="18"/>
              </w:rPr>
            </w:pPr>
            <w:proofErr w:type="spellStart"/>
            <w:r w:rsidRPr="002D0C4D">
              <w:rPr>
                <w:b/>
                <w:spacing w:val="-14"/>
                <w:sz w:val="18"/>
                <w:szCs w:val="18"/>
              </w:rPr>
              <w:t>Недейств</w:t>
            </w:r>
            <w:proofErr w:type="spellEnd"/>
            <w:proofErr w:type="gramStart"/>
            <w:r w:rsidRPr="002D0C4D">
              <w:rPr>
                <w:b/>
                <w:spacing w:val="-14"/>
                <w:sz w:val="18"/>
                <w:szCs w:val="18"/>
              </w:rPr>
              <w:t>.</w:t>
            </w:r>
            <w:proofErr w:type="gramEnd"/>
            <w:r>
              <w:rPr>
                <w:b/>
                <w:spacing w:val="-14"/>
                <w:sz w:val="18"/>
                <w:szCs w:val="18"/>
              </w:rPr>
              <w:t xml:space="preserve"> </w:t>
            </w:r>
            <w:r w:rsidRPr="002D0C4D">
              <w:rPr>
                <w:b/>
                <w:spacing w:val="-14"/>
                <w:sz w:val="18"/>
                <w:szCs w:val="18"/>
              </w:rPr>
              <w:t xml:space="preserve">и </w:t>
            </w:r>
          </w:p>
          <w:p w:rsidR="002817F1" w:rsidRPr="002D0C4D" w:rsidRDefault="002817F1" w:rsidP="005F69C9">
            <w:pPr>
              <w:keepNext/>
              <w:spacing w:before="40" w:after="40"/>
              <w:jc w:val="center"/>
              <w:rPr>
                <w:b/>
                <w:spacing w:val="-14"/>
                <w:sz w:val="18"/>
                <w:szCs w:val="18"/>
              </w:rPr>
            </w:pPr>
            <w:r w:rsidRPr="002D0C4D">
              <w:rPr>
                <w:b/>
                <w:spacing w:val="-14"/>
                <w:sz w:val="18"/>
                <w:szCs w:val="18"/>
              </w:rPr>
              <w:t xml:space="preserve">неподсчитанные* </w:t>
            </w:r>
          </w:p>
        </w:tc>
        <w:tc>
          <w:tcPr>
            <w:tcW w:w="1458" w:type="dxa"/>
            <w:vAlign w:val="center"/>
          </w:tcPr>
          <w:p w:rsidR="002817F1" w:rsidRPr="00BF6285" w:rsidRDefault="002817F1" w:rsidP="005F69C9">
            <w:pPr>
              <w:keepNext/>
              <w:spacing w:before="40" w:after="40"/>
              <w:jc w:val="center"/>
              <w:rPr>
                <w:b/>
                <w:sz w:val="18"/>
                <w:szCs w:val="18"/>
              </w:rPr>
            </w:pPr>
            <w:r w:rsidRPr="00BF6285">
              <w:rPr>
                <w:b/>
                <w:sz w:val="18"/>
                <w:szCs w:val="18"/>
              </w:rPr>
              <w:t>Не голосовали</w:t>
            </w:r>
          </w:p>
        </w:tc>
      </w:tr>
      <w:tr w:rsidR="002817F1" w:rsidRPr="0090527B" w:rsidTr="005F69C9">
        <w:tblPrEx>
          <w:tblCellMar>
            <w:top w:w="0" w:type="dxa"/>
            <w:bottom w:w="0" w:type="dxa"/>
          </w:tblCellMar>
        </w:tblPrEx>
        <w:trPr>
          <w:cantSplit/>
        </w:trPr>
        <w:tc>
          <w:tcPr>
            <w:tcW w:w="828" w:type="dxa"/>
            <w:vAlign w:val="center"/>
          </w:tcPr>
          <w:p w:rsidR="002817F1" w:rsidRPr="00820C53" w:rsidRDefault="002817F1" w:rsidP="005F69C9">
            <w:pPr>
              <w:spacing w:before="40" w:after="40"/>
              <w:jc w:val="center"/>
              <w:rPr>
                <w:sz w:val="20"/>
                <w:szCs w:val="20"/>
              </w:rPr>
            </w:pPr>
            <w:r w:rsidRPr="00820C53">
              <w:rPr>
                <w:sz w:val="20"/>
                <w:szCs w:val="20"/>
              </w:rPr>
              <w:t>Голоса</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5 599</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5 599</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0</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0</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0</w:t>
            </w:r>
          </w:p>
        </w:tc>
        <w:tc>
          <w:tcPr>
            <w:tcW w:w="1458"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0</w:t>
            </w:r>
          </w:p>
        </w:tc>
      </w:tr>
      <w:tr w:rsidR="002817F1" w:rsidRPr="00B56921" w:rsidTr="005F69C9">
        <w:tblPrEx>
          <w:tblCellMar>
            <w:top w:w="0" w:type="dxa"/>
            <w:bottom w:w="0" w:type="dxa"/>
          </w:tblCellMar>
        </w:tblPrEx>
        <w:trPr>
          <w:cantSplit/>
        </w:trPr>
        <w:tc>
          <w:tcPr>
            <w:tcW w:w="828" w:type="dxa"/>
            <w:vAlign w:val="center"/>
          </w:tcPr>
          <w:p w:rsidR="002817F1" w:rsidRPr="00B56921" w:rsidRDefault="002817F1" w:rsidP="005F69C9">
            <w:pPr>
              <w:spacing w:before="40" w:after="40"/>
              <w:jc w:val="center"/>
              <w:rPr>
                <w:sz w:val="20"/>
                <w:szCs w:val="20"/>
              </w:rPr>
            </w:pPr>
            <w:r w:rsidRPr="00B56921">
              <w:rPr>
                <w:sz w:val="20"/>
                <w:szCs w:val="20"/>
              </w:rPr>
              <w:t>%</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100,00</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100,00</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0,00</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0,00</w:t>
            </w:r>
          </w:p>
        </w:tc>
        <w:tc>
          <w:tcPr>
            <w:tcW w:w="1457"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0,00</w:t>
            </w:r>
          </w:p>
        </w:tc>
        <w:tc>
          <w:tcPr>
            <w:tcW w:w="1458" w:type="dxa"/>
            <w:vAlign w:val="center"/>
          </w:tcPr>
          <w:p w:rsidR="002817F1" w:rsidRPr="00BF6285" w:rsidRDefault="002817F1" w:rsidP="005F69C9">
            <w:pPr>
              <w:spacing w:before="40" w:after="40"/>
              <w:jc w:val="right"/>
              <w:rPr>
                <w:b/>
                <w:sz w:val="16"/>
                <w:szCs w:val="16"/>
                <w:lang w:val="en-US"/>
              </w:rPr>
            </w:pPr>
            <w:r w:rsidRPr="00BF6285">
              <w:rPr>
                <w:b/>
                <w:sz w:val="16"/>
                <w:szCs w:val="16"/>
                <w:lang w:val="en-US"/>
              </w:rPr>
              <w:t>0,00</w:t>
            </w:r>
          </w:p>
        </w:tc>
      </w:tr>
    </w:tbl>
    <w:p w:rsidR="001668F3" w:rsidRDefault="001668F3" w:rsidP="001668F3">
      <w:pPr>
        <w:spacing w:before="120" w:after="60"/>
        <w:rPr>
          <w:b/>
          <w:sz w:val="20"/>
          <w:szCs w:val="20"/>
        </w:rPr>
      </w:pPr>
    </w:p>
    <w:p w:rsidR="001668F3" w:rsidRDefault="001668F3" w:rsidP="001668F3">
      <w:pPr>
        <w:spacing w:before="120" w:after="60"/>
        <w:rPr>
          <w:b/>
          <w:sz w:val="20"/>
          <w:szCs w:val="20"/>
        </w:rPr>
      </w:pPr>
      <w:proofErr w:type="gramStart"/>
      <w:r>
        <w:rPr>
          <w:b/>
          <w:sz w:val="20"/>
          <w:szCs w:val="20"/>
        </w:rPr>
        <w:t>Решения</w:t>
      </w:r>
      <w:proofErr w:type="gramEnd"/>
      <w:r>
        <w:rPr>
          <w:b/>
          <w:sz w:val="20"/>
          <w:szCs w:val="20"/>
        </w:rPr>
        <w:t xml:space="preserve"> принятые на общем собрании:</w:t>
      </w:r>
    </w:p>
    <w:p w:rsidR="001668F3" w:rsidRDefault="001668F3" w:rsidP="001668F3">
      <w:pPr>
        <w:spacing w:before="120" w:after="60"/>
        <w:rPr>
          <w:b/>
          <w:sz w:val="20"/>
          <w:szCs w:val="20"/>
        </w:rPr>
      </w:pPr>
      <w:r w:rsidRPr="00354BBD">
        <w:rPr>
          <w:b/>
          <w:sz w:val="20"/>
          <w:szCs w:val="20"/>
        </w:rPr>
        <w:t>Формулировка решения, принятого общим собранием по вопросу</w:t>
      </w:r>
      <w:r>
        <w:rPr>
          <w:b/>
          <w:sz w:val="20"/>
          <w:szCs w:val="20"/>
        </w:rPr>
        <w:t xml:space="preserve"> №1</w:t>
      </w:r>
      <w:r w:rsidRPr="00354BBD">
        <w:rPr>
          <w:b/>
          <w:sz w:val="20"/>
          <w:szCs w:val="20"/>
        </w:rPr>
        <w:t xml:space="preserve"> повестки дня:</w:t>
      </w:r>
    </w:p>
    <w:p w:rsidR="002817F1" w:rsidRPr="00067636" w:rsidRDefault="002817F1" w:rsidP="002817F1">
      <w:pPr>
        <w:ind w:firstLine="633"/>
        <w:jc w:val="both"/>
        <w:rPr>
          <w:bCs/>
          <w:sz w:val="20"/>
          <w:szCs w:val="20"/>
        </w:rPr>
      </w:pPr>
      <w:r w:rsidRPr="00067636">
        <w:rPr>
          <w:bCs/>
          <w:sz w:val="20"/>
          <w:szCs w:val="20"/>
        </w:rPr>
        <w:t xml:space="preserve">На основании заключения, утвержденного Советом директоров АО «Рассвет» (Протокол заседания совета директоров АО «Рассвет» №205/М от 07.09.2021 г.) одобрить крупную сделку – заключение между Акционерным обществом «Рассвет» </w:t>
      </w:r>
      <w:r w:rsidRPr="00067636">
        <w:rPr>
          <w:sz w:val="20"/>
          <w:szCs w:val="20"/>
        </w:rPr>
        <w:t xml:space="preserve">(ОГРН 1026200702989, ИНН 6215000717, адрес: Рязанская область, Рязанский район, с. </w:t>
      </w:r>
      <w:proofErr w:type="spellStart"/>
      <w:r w:rsidRPr="00067636">
        <w:rPr>
          <w:sz w:val="20"/>
          <w:szCs w:val="20"/>
        </w:rPr>
        <w:t>Екимовка</w:t>
      </w:r>
      <w:proofErr w:type="spellEnd"/>
      <w:r w:rsidRPr="00067636">
        <w:rPr>
          <w:sz w:val="20"/>
          <w:szCs w:val="20"/>
        </w:rPr>
        <w:t xml:space="preserve">, д.86) </w:t>
      </w:r>
      <w:r w:rsidRPr="00067636">
        <w:rPr>
          <w:bCs/>
          <w:sz w:val="20"/>
          <w:szCs w:val="20"/>
        </w:rPr>
        <w:t xml:space="preserve">  (далее – Заемщик, Выгодоприобретатель по сделке), и Публичным акционерным обществом «Сбербанк России» (ОГРН 1027700132195, ИНН 7707083893, местонахождение: 117997, г. Москва, ул. Вавилова, дом 19)  (Кредитор) кредитных сделок:</w:t>
      </w:r>
    </w:p>
    <w:p w:rsidR="002817F1" w:rsidRPr="00067636" w:rsidRDefault="002817F1" w:rsidP="002817F1">
      <w:pPr>
        <w:pStyle w:val="a8"/>
        <w:numPr>
          <w:ilvl w:val="0"/>
          <w:numId w:val="75"/>
        </w:numPr>
        <w:ind w:left="993" w:right="-2"/>
        <w:jc w:val="both"/>
        <w:rPr>
          <w:sz w:val="20"/>
          <w:szCs w:val="20"/>
        </w:rPr>
      </w:pPr>
      <w:r w:rsidRPr="00067636">
        <w:rPr>
          <w:sz w:val="20"/>
          <w:szCs w:val="20"/>
        </w:rPr>
        <w:t>Генерального соглашения об открытии возобновляемой рамочной кредитной линии, в рамках которого заключаются отдельные Договоры об открытии возобновляемой кредитной линии, с суммой финансирования в рамках генерального соглашения – 245 000 000 руб., а также по всем Договорам об открытии возобновляемой кредитной линии заключаемым в рамках указанного генерального соглашения, условия которых приведены в Приложении №1 к настоящему Решению.</w:t>
      </w:r>
    </w:p>
    <w:p w:rsidR="002817F1" w:rsidRPr="00067636" w:rsidRDefault="002817F1" w:rsidP="002817F1">
      <w:pPr>
        <w:pStyle w:val="a8"/>
        <w:ind w:left="0"/>
        <w:jc w:val="both"/>
        <w:rPr>
          <w:b/>
          <w:bCs/>
          <w:sz w:val="20"/>
          <w:szCs w:val="20"/>
        </w:rPr>
      </w:pPr>
    </w:p>
    <w:p w:rsidR="002817F1" w:rsidRPr="00067636" w:rsidRDefault="002817F1" w:rsidP="002817F1">
      <w:pPr>
        <w:ind w:firstLine="720"/>
        <w:jc w:val="both"/>
        <w:rPr>
          <w:b/>
          <w:bCs/>
          <w:sz w:val="20"/>
          <w:szCs w:val="20"/>
        </w:rPr>
      </w:pPr>
      <w:r w:rsidRPr="00067636">
        <w:rPr>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2817F1" w:rsidRPr="00067636" w:rsidRDefault="002817F1" w:rsidP="002817F1">
      <w:pPr>
        <w:ind w:firstLine="708"/>
        <w:jc w:val="both"/>
        <w:rPr>
          <w:sz w:val="20"/>
          <w:szCs w:val="20"/>
        </w:rPr>
      </w:pPr>
      <w:r w:rsidRPr="00067636">
        <w:rPr>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1668F3" w:rsidRPr="001E1A4E" w:rsidRDefault="001668F3" w:rsidP="001668F3">
      <w:pPr>
        <w:ind w:firstLine="708"/>
        <w:jc w:val="both"/>
        <w:rPr>
          <w:b/>
          <w:sz w:val="20"/>
          <w:szCs w:val="20"/>
        </w:rPr>
      </w:pPr>
      <w:r w:rsidRPr="00E52EBF">
        <w:rPr>
          <w:sz w:val="20"/>
          <w:szCs w:val="20"/>
        </w:rPr>
        <w:lastRenderedPageBreak/>
        <w:br/>
      </w:r>
      <w:r w:rsidR="002817F1">
        <w:rPr>
          <w:b/>
          <w:sz w:val="20"/>
          <w:szCs w:val="20"/>
        </w:rPr>
        <w:t xml:space="preserve">Приложение: </w:t>
      </w:r>
      <w:r w:rsidR="002817F1">
        <w:rPr>
          <w:b/>
          <w:sz w:val="20"/>
          <w:szCs w:val="20"/>
        </w:rPr>
        <w:tab/>
        <w:t>Приложение №1.</w:t>
      </w:r>
    </w:p>
    <w:p w:rsidR="00C92C08" w:rsidRPr="007E68BD" w:rsidRDefault="00C92C08" w:rsidP="00C92C08">
      <w:pPr>
        <w:rPr>
          <w:vanish/>
          <w:sz w:val="20"/>
          <w:szCs w:val="20"/>
        </w:rPr>
      </w:pPr>
    </w:p>
    <w:p w:rsidR="00C92C08" w:rsidRPr="007E68BD" w:rsidRDefault="00C92C08" w:rsidP="00C92C08">
      <w:pPr>
        <w:rPr>
          <w:vanish/>
          <w:sz w:val="18"/>
          <w:szCs w:val="18"/>
        </w:rPr>
      </w:pPr>
    </w:p>
    <w:p w:rsidR="00C92C08" w:rsidRPr="007E68BD" w:rsidRDefault="00C92C08" w:rsidP="00C92C08">
      <w:pPr>
        <w:rPr>
          <w:vanish/>
          <w:sz w:val="20"/>
          <w:szCs w:val="20"/>
        </w:rPr>
      </w:pPr>
    </w:p>
    <w:p w:rsidR="00C92C08" w:rsidRPr="007E68BD" w:rsidRDefault="00C92C08" w:rsidP="00C92C08">
      <w:pPr>
        <w:keepNext/>
        <w:keepLines/>
        <w:jc w:val="right"/>
        <w:rPr>
          <w:b/>
          <w:sz w:val="20"/>
          <w:szCs w:val="20"/>
          <w:highlight w:val="cyan"/>
        </w:rPr>
      </w:pPr>
    </w:p>
    <w:p w:rsidR="002817F1" w:rsidRPr="009C3397" w:rsidRDefault="002817F1" w:rsidP="002817F1">
      <w:pPr>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rsidR="002817F1" w:rsidRPr="0072241E" w:rsidRDefault="002817F1" w:rsidP="002817F1">
      <w:pPr>
        <w:tabs>
          <w:tab w:val="left" w:pos="4140"/>
        </w:tabs>
        <w:ind w:left="4140" w:hanging="4140"/>
        <w:rPr>
          <w:b/>
          <w:sz w:val="20"/>
          <w:szCs w:val="20"/>
        </w:rPr>
      </w:pPr>
      <w:r w:rsidRPr="004B1DAC">
        <w:rPr>
          <w:b/>
          <w:sz w:val="20"/>
          <w:szCs w:val="20"/>
        </w:rPr>
        <w:t>регистратора, выполнявшего функции</w:t>
      </w:r>
    </w:p>
    <w:p w:rsidR="002817F1" w:rsidRPr="00860DE5" w:rsidRDefault="002817F1" w:rsidP="002817F1">
      <w:pPr>
        <w:tabs>
          <w:tab w:val="left" w:pos="4536"/>
        </w:tabs>
        <w:spacing w:after="80"/>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rsidR="002817F1" w:rsidRPr="00860DE5" w:rsidRDefault="002817F1" w:rsidP="002817F1">
      <w:pPr>
        <w:tabs>
          <w:tab w:val="left" w:pos="4536"/>
        </w:tabs>
        <w:spacing w:after="80"/>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Российская Федерация, г. Москва</w:t>
      </w:r>
      <w:r w:rsidRPr="00860DE5">
        <w:rPr>
          <w:sz w:val="20"/>
          <w:szCs w:val="20"/>
        </w:rPr>
        <w:t>.</w:t>
      </w:r>
    </w:p>
    <w:p w:rsidR="002817F1" w:rsidRPr="00C6035E" w:rsidRDefault="002817F1" w:rsidP="002817F1">
      <w:pPr>
        <w:tabs>
          <w:tab w:val="left" w:pos="4536"/>
        </w:tabs>
        <w:spacing w:after="80"/>
        <w:ind w:left="4536" w:hanging="4536"/>
        <w:rPr>
          <w:sz w:val="20"/>
          <w:szCs w:val="20"/>
        </w:rPr>
      </w:pPr>
      <w:r w:rsidRPr="00CC5484">
        <w:rPr>
          <w:b/>
          <w:sz w:val="20"/>
          <w:szCs w:val="20"/>
        </w:rPr>
        <w:t>Адрес</w:t>
      </w:r>
      <w:r w:rsidRPr="00C6035E">
        <w:rPr>
          <w:b/>
          <w:sz w:val="20"/>
          <w:szCs w:val="20"/>
        </w:rPr>
        <w:t xml:space="preserve"> </w:t>
      </w:r>
      <w:r w:rsidRPr="00CC5484">
        <w:rPr>
          <w:b/>
          <w:sz w:val="20"/>
          <w:szCs w:val="20"/>
        </w:rPr>
        <w:t>регистратора</w:t>
      </w:r>
      <w:r w:rsidRPr="00C6035E">
        <w:rPr>
          <w:b/>
          <w:sz w:val="20"/>
          <w:szCs w:val="20"/>
        </w:rPr>
        <w:t>:</w:t>
      </w:r>
      <w:r w:rsidRPr="00C6035E">
        <w:rPr>
          <w:b/>
          <w:sz w:val="20"/>
          <w:szCs w:val="20"/>
        </w:rPr>
        <w:tab/>
      </w:r>
      <w:r w:rsidRPr="00C6035E">
        <w:rPr>
          <w:sz w:val="20"/>
          <w:szCs w:val="20"/>
        </w:rPr>
        <w:t xml:space="preserve">107996, Москва, ул. </w:t>
      </w:r>
      <w:proofErr w:type="spellStart"/>
      <w:r w:rsidRPr="00C6035E">
        <w:rPr>
          <w:sz w:val="20"/>
          <w:szCs w:val="20"/>
        </w:rPr>
        <w:t>Буженинова</w:t>
      </w:r>
      <w:proofErr w:type="spellEnd"/>
      <w:r w:rsidRPr="00C6035E">
        <w:rPr>
          <w:sz w:val="20"/>
          <w:szCs w:val="20"/>
        </w:rPr>
        <w:t>, д. 30 стр. 1, ЭТ/ПОМ/КОМ 2/</w:t>
      </w:r>
      <w:r w:rsidRPr="00CC5484">
        <w:rPr>
          <w:sz w:val="20"/>
          <w:szCs w:val="20"/>
          <w:lang w:val="en-US"/>
        </w:rPr>
        <w:t>VI</w:t>
      </w:r>
      <w:r w:rsidRPr="00C6035E">
        <w:rPr>
          <w:sz w:val="20"/>
          <w:szCs w:val="20"/>
        </w:rPr>
        <w:t>/</w:t>
      </w:r>
      <w:proofErr w:type="gramStart"/>
      <w:r w:rsidRPr="00C6035E">
        <w:rPr>
          <w:sz w:val="20"/>
          <w:szCs w:val="20"/>
        </w:rPr>
        <w:t>32  (</w:t>
      </w:r>
      <w:proofErr w:type="gramEnd"/>
      <w:r w:rsidRPr="00C6035E">
        <w:rPr>
          <w:sz w:val="20"/>
          <w:szCs w:val="20"/>
        </w:rPr>
        <w:t>Рязанский филиал: Рязанская область, город Рязань, улица Свободы, дом 43).</w:t>
      </w:r>
    </w:p>
    <w:p w:rsidR="002817F1" w:rsidRDefault="002817F1" w:rsidP="002817F1">
      <w:pPr>
        <w:tabs>
          <w:tab w:val="left" w:pos="4536"/>
        </w:tabs>
        <w:spacing w:after="80"/>
        <w:ind w:left="4536" w:hanging="4536"/>
        <w:rPr>
          <w:sz w:val="20"/>
          <w:szCs w:val="20"/>
        </w:rPr>
      </w:pPr>
      <w:r w:rsidRPr="00C6035E">
        <w:rPr>
          <w:b/>
          <w:sz w:val="20"/>
          <w:szCs w:val="20"/>
        </w:rPr>
        <w:t>Уполномоченное лицо регистратора:</w:t>
      </w:r>
      <w:r w:rsidRPr="00C6035E">
        <w:rPr>
          <w:b/>
          <w:sz w:val="20"/>
          <w:szCs w:val="20"/>
        </w:rPr>
        <w:tab/>
      </w:r>
      <w:r w:rsidRPr="00C6035E">
        <w:rPr>
          <w:sz w:val="20"/>
          <w:szCs w:val="20"/>
        </w:rPr>
        <w:t>Авдеева Елена Викторовна.</w:t>
      </w:r>
    </w:p>
    <w:p w:rsidR="00FA208B" w:rsidRPr="007E68BD" w:rsidRDefault="00FA208B" w:rsidP="000824FB">
      <w:pPr>
        <w:pStyle w:val="ConsPlusNormal"/>
        <w:ind w:left="284" w:firstLine="425"/>
        <w:jc w:val="both"/>
        <w:rPr>
          <w:rFonts w:ascii="Times New Roman" w:hAnsi="Times New Roman" w:cs="Times New Roman"/>
          <w:sz w:val="20"/>
        </w:rPr>
      </w:pPr>
    </w:p>
    <w:p w:rsidR="00FA208B" w:rsidRPr="007E68BD" w:rsidRDefault="00FA208B" w:rsidP="000824FB">
      <w:pPr>
        <w:ind w:left="284"/>
        <w:jc w:val="both"/>
        <w:rPr>
          <w:sz w:val="20"/>
          <w:szCs w:val="20"/>
        </w:rPr>
      </w:pPr>
    </w:p>
    <w:p w:rsidR="00FA208B" w:rsidRPr="007E68BD" w:rsidRDefault="00FA208B" w:rsidP="00BB59F2">
      <w:pPr>
        <w:pStyle w:val="afffff3"/>
        <w:ind w:left="284" w:firstLine="424"/>
        <w:jc w:val="both"/>
        <w:rPr>
          <w:lang w:val="ru-RU"/>
        </w:rPr>
      </w:pPr>
      <w:r w:rsidRPr="007E68BD">
        <w:t xml:space="preserve">Председатель </w:t>
      </w:r>
      <w:r w:rsidRPr="007E68BD">
        <w:tab/>
      </w:r>
      <w:r w:rsidRPr="007E68BD">
        <w:rPr>
          <w:lang w:val="ru-RU"/>
        </w:rPr>
        <w:tab/>
      </w:r>
      <w:r w:rsidRPr="007E68BD">
        <w:rPr>
          <w:lang w:val="ru-RU"/>
        </w:rPr>
        <w:tab/>
      </w:r>
      <w:r w:rsidRPr="007E68BD">
        <w:rPr>
          <w:lang w:val="ru-RU"/>
        </w:rPr>
        <w:tab/>
      </w:r>
      <w:r w:rsidRPr="007E68BD">
        <w:rPr>
          <w:lang w:val="ru-RU"/>
        </w:rPr>
        <w:tab/>
      </w:r>
      <w:r w:rsidR="005F3AE5" w:rsidRPr="007E68BD">
        <w:rPr>
          <w:lang w:val="ru-RU"/>
        </w:rPr>
        <w:tab/>
      </w:r>
      <w:r w:rsidRPr="007E68BD">
        <w:rPr>
          <w:lang w:val="ru-RU"/>
        </w:rPr>
        <w:tab/>
      </w:r>
      <w:proofErr w:type="spellStart"/>
      <w:r w:rsidR="00514665" w:rsidRPr="007E68BD">
        <w:rPr>
          <w:lang w:val="ru-RU"/>
        </w:rPr>
        <w:t>Сандин</w:t>
      </w:r>
      <w:proofErr w:type="spellEnd"/>
      <w:r w:rsidR="00514665" w:rsidRPr="007E68BD">
        <w:rPr>
          <w:lang w:val="ru-RU"/>
        </w:rPr>
        <w:t xml:space="preserve"> Р.С.</w:t>
      </w:r>
    </w:p>
    <w:p w:rsidR="00FA208B" w:rsidRPr="007E68BD" w:rsidRDefault="00FA208B" w:rsidP="000824FB">
      <w:pPr>
        <w:pStyle w:val="afffff3"/>
        <w:ind w:left="284"/>
        <w:jc w:val="both"/>
      </w:pPr>
    </w:p>
    <w:p w:rsidR="00FA208B" w:rsidRPr="007E68BD" w:rsidRDefault="00FA208B" w:rsidP="00BB59F2">
      <w:pPr>
        <w:pStyle w:val="afffff3"/>
        <w:ind w:left="284" w:firstLine="424"/>
        <w:jc w:val="both"/>
      </w:pPr>
      <w:r w:rsidRPr="007E68BD">
        <w:t xml:space="preserve">Секретарь </w:t>
      </w:r>
      <w:r w:rsidRPr="007E68BD">
        <w:rPr>
          <w:lang w:val="ru-RU"/>
        </w:rPr>
        <w:tab/>
      </w:r>
      <w:r w:rsidRPr="007E68BD">
        <w:rPr>
          <w:lang w:val="ru-RU"/>
        </w:rPr>
        <w:tab/>
      </w:r>
      <w:r w:rsidRPr="007E68BD">
        <w:rPr>
          <w:lang w:val="ru-RU"/>
        </w:rPr>
        <w:tab/>
      </w:r>
      <w:r w:rsidRPr="007E68BD">
        <w:rPr>
          <w:lang w:val="ru-RU"/>
        </w:rPr>
        <w:tab/>
      </w:r>
      <w:r w:rsidRPr="007E68BD">
        <w:rPr>
          <w:lang w:val="ru-RU"/>
        </w:rPr>
        <w:tab/>
      </w:r>
      <w:r w:rsidRPr="007E68BD">
        <w:tab/>
      </w:r>
      <w:r w:rsidRPr="007E68BD">
        <w:rPr>
          <w:lang w:val="ru-RU"/>
        </w:rPr>
        <w:tab/>
        <w:t>Морозова Е.В.</w:t>
      </w:r>
    </w:p>
    <w:p w:rsidR="00E51582" w:rsidRPr="007E68BD" w:rsidRDefault="0082752E" w:rsidP="0082752E">
      <w:pPr>
        <w:spacing w:after="160" w:line="259" w:lineRule="auto"/>
        <w:rPr>
          <w:b/>
          <w:bCs/>
          <w:sz w:val="20"/>
          <w:szCs w:val="20"/>
          <w:lang w:val="x-none"/>
        </w:rPr>
      </w:pPr>
      <w:r w:rsidRPr="007E68BD">
        <w:rPr>
          <w:color w:val="000000"/>
          <w:sz w:val="22"/>
          <w:szCs w:val="22"/>
        </w:rPr>
        <w:t xml:space="preserve"> </w:t>
      </w:r>
    </w:p>
    <w:p w:rsidR="00D21193" w:rsidRDefault="00D21193">
      <w:pPr>
        <w:spacing w:after="160" w:line="259" w:lineRule="auto"/>
        <w:rPr>
          <w:b/>
          <w:bCs/>
          <w:sz w:val="20"/>
          <w:szCs w:val="20"/>
        </w:rPr>
      </w:pPr>
      <w:r>
        <w:rPr>
          <w:b/>
          <w:bCs/>
          <w:sz w:val="20"/>
          <w:szCs w:val="20"/>
        </w:rPr>
        <w:br w:type="page"/>
      </w:r>
    </w:p>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27"/>
      </w:tblGrid>
      <w:tr w:rsidR="00D21193" w:rsidRPr="00DB6046" w:rsidTr="005F69C9">
        <w:tc>
          <w:tcPr>
            <w:tcW w:w="9935" w:type="dxa"/>
            <w:tcBorders>
              <w:top w:val="nil"/>
              <w:left w:val="nil"/>
              <w:bottom w:val="nil"/>
              <w:right w:val="nil"/>
            </w:tcBorders>
          </w:tcPr>
          <w:p w:rsidR="00D21193" w:rsidRPr="00DB6046" w:rsidRDefault="00D21193" w:rsidP="005F69C9">
            <w:pPr>
              <w:ind w:left="20"/>
              <w:jc w:val="right"/>
              <w:rPr>
                <w:b/>
                <w:sz w:val="20"/>
                <w:szCs w:val="20"/>
              </w:rPr>
            </w:pPr>
            <w:r w:rsidRPr="00DB6046">
              <w:rPr>
                <w:b/>
                <w:sz w:val="20"/>
                <w:szCs w:val="20"/>
              </w:rPr>
              <w:lastRenderedPageBreak/>
              <w:t xml:space="preserve">Приложение №1 </w:t>
            </w:r>
          </w:p>
          <w:p w:rsidR="00D21193" w:rsidRPr="00DB6046" w:rsidRDefault="00D21193" w:rsidP="005F69C9">
            <w:pPr>
              <w:jc w:val="right"/>
              <w:rPr>
                <w:b/>
                <w:sz w:val="20"/>
                <w:szCs w:val="20"/>
              </w:rPr>
            </w:pPr>
          </w:p>
          <w:p w:rsidR="00D21193" w:rsidRPr="00DB6046" w:rsidRDefault="00D21193" w:rsidP="005F69C9">
            <w:pPr>
              <w:ind w:left="20"/>
              <w:jc w:val="right"/>
              <w:rPr>
                <w:b/>
                <w:sz w:val="20"/>
                <w:szCs w:val="20"/>
              </w:rPr>
            </w:pPr>
          </w:p>
          <w:p w:rsidR="00D21193" w:rsidRPr="00DB6046" w:rsidRDefault="00D21193" w:rsidP="005F69C9">
            <w:pPr>
              <w:ind w:left="20"/>
              <w:jc w:val="right"/>
              <w:rPr>
                <w:b/>
                <w:sz w:val="20"/>
                <w:szCs w:val="20"/>
              </w:rPr>
            </w:pPr>
          </w:p>
        </w:tc>
      </w:tr>
    </w:tbl>
    <w:p w:rsidR="00D21193" w:rsidRPr="00DB6046" w:rsidRDefault="00D21193" w:rsidP="00D21193">
      <w:pPr>
        <w:ind w:left="20"/>
        <w:jc w:val="center"/>
        <w:rPr>
          <w:b/>
          <w:sz w:val="20"/>
          <w:szCs w:val="20"/>
        </w:rPr>
      </w:pPr>
      <w:r w:rsidRPr="00DB6046">
        <w:rPr>
          <w:b/>
          <w:sz w:val="20"/>
          <w:szCs w:val="20"/>
        </w:rPr>
        <w:t>Условия заключения кредитных сделок между</w:t>
      </w:r>
    </w:p>
    <w:p w:rsidR="00D21193" w:rsidRPr="00DB6046" w:rsidRDefault="00D21193" w:rsidP="00D21193">
      <w:pPr>
        <w:ind w:left="20"/>
        <w:jc w:val="center"/>
        <w:rPr>
          <w:b/>
          <w:sz w:val="20"/>
          <w:szCs w:val="20"/>
        </w:rPr>
      </w:pPr>
      <w:r w:rsidRPr="00DB6046">
        <w:rPr>
          <w:b/>
          <w:sz w:val="20"/>
          <w:szCs w:val="20"/>
        </w:rPr>
        <w:t xml:space="preserve"> АО «Рассвет» и ПАО Сбербанк</w:t>
      </w:r>
    </w:p>
    <w:tbl>
      <w:tblPr>
        <w:tblStyle w:val="aff1"/>
        <w:tblW w:w="9923" w:type="dxa"/>
        <w:tblLayout w:type="fixed"/>
        <w:tblLook w:val="01E0" w:firstRow="1" w:lastRow="1" w:firstColumn="1" w:lastColumn="1" w:noHBand="0" w:noVBand="0"/>
      </w:tblPr>
      <w:tblGrid>
        <w:gridCol w:w="3638"/>
        <w:gridCol w:w="6"/>
        <w:gridCol w:w="1459"/>
        <w:gridCol w:w="1560"/>
        <w:gridCol w:w="1559"/>
        <w:gridCol w:w="1701"/>
      </w:tblGrid>
      <w:tr w:rsidR="00D21193" w:rsidRPr="00DB6046" w:rsidTr="005F69C9">
        <w:tc>
          <w:tcPr>
            <w:tcW w:w="9923" w:type="dxa"/>
            <w:gridSpan w:val="6"/>
          </w:tcPr>
          <w:p w:rsidR="00D21193" w:rsidRPr="00DB6046" w:rsidRDefault="00D21193" w:rsidP="005F69C9">
            <w:pPr>
              <w:jc w:val="right"/>
              <w:rPr>
                <w:i/>
                <w:iCs/>
                <w:sz w:val="20"/>
                <w:szCs w:val="20"/>
              </w:rPr>
            </w:pPr>
            <w:r w:rsidRPr="00DB6046">
              <w:rPr>
                <w:b/>
                <w:bCs/>
                <w:sz w:val="20"/>
                <w:szCs w:val="20"/>
              </w:rPr>
              <w:t>Условия кредитования</w:t>
            </w:r>
            <w:r>
              <w:rPr>
                <w:b/>
                <w:bCs/>
                <w:sz w:val="20"/>
                <w:szCs w:val="20"/>
              </w:rPr>
              <w:t>:</w:t>
            </w:r>
          </w:p>
        </w:tc>
      </w:tr>
      <w:tr w:rsidR="00D21193" w:rsidRPr="00DB6046" w:rsidTr="005F69C9">
        <w:tc>
          <w:tcPr>
            <w:tcW w:w="3644" w:type="dxa"/>
            <w:gridSpan w:val="2"/>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1. Вид сделки</w:t>
            </w:r>
          </w:p>
        </w:tc>
        <w:tc>
          <w:tcPr>
            <w:tcW w:w="6279" w:type="dxa"/>
            <w:gridSpan w:val="4"/>
          </w:tcPr>
          <w:p w:rsidR="00D21193" w:rsidRPr="00DB6046" w:rsidRDefault="00D21193" w:rsidP="005F69C9">
            <w:pPr>
              <w:pStyle w:val="aa"/>
              <w:spacing w:before="0" w:after="0"/>
              <w:rPr>
                <w:rFonts w:ascii="Times New Roman" w:hAnsi="Times New Roman"/>
                <w:b/>
                <w:bCs/>
                <w:i/>
                <w:iCs/>
                <w:sz w:val="20"/>
                <w:szCs w:val="20"/>
              </w:rPr>
            </w:pPr>
            <w:r w:rsidRPr="00DB6046">
              <w:rPr>
                <w:rFonts w:ascii="Times New Roman" w:hAnsi="Times New Roman"/>
                <w:iCs/>
                <w:sz w:val="20"/>
                <w:szCs w:val="20"/>
              </w:rPr>
              <w:t>Генеральное соглашение об открытии возобновляемой рамочной кредитной линии (далее – Соглашение), в рамках которого заключаются  отдельные Договоры об открытии возобновляемой кредитной линии (далее - Договоры ВКЛ)</w:t>
            </w:r>
          </w:p>
        </w:tc>
      </w:tr>
      <w:tr w:rsidR="00D21193" w:rsidRPr="00DB6046" w:rsidTr="005F69C9">
        <w:tc>
          <w:tcPr>
            <w:tcW w:w="3644" w:type="dxa"/>
            <w:gridSpan w:val="2"/>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2. Заемщик</w:t>
            </w:r>
          </w:p>
        </w:tc>
        <w:tc>
          <w:tcPr>
            <w:tcW w:w="6279" w:type="dxa"/>
            <w:gridSpan w:val="4"/>
          </w:tcPr>
          <w:p w:rsidR="00D21193" w:rsidRPr="00DB6046" w:rsidRDefault="00D21193" w:rsidP="005F69C9">
            <w:pPr>
              <w:pStyle w:val="aa"/>
              <w:spacing w:before="0" w:after="0"/>
              <w:jc w:val="left"/>
              <w:rPr>
                <w:rFonts w:ascii="Times New Roman" w:hAnsi="Times New Roman"/>
                <w:iCs/>
                <w:sz w:val="20"/>
                <w:szCs w:val="20"/>
              </w:rPr>
            </w:pPr>
            <w:r w:rsidRPr="00DB6046">
              <w:rPr>
                <w:rFonts w:ascii="Times New Roman" w:hAnsi="Times New Roman"/>
                <w:iCs/>
                <w:sz w:val="20"/>
                <w:szCs w:val="20"/>
              </w:rPr>
              <w:t>АО «Рассвет»</w:t>
            </w:r>
          </w:p>
        </w:tc>
      </w:tr>
      <w:tr w:rsidR="00D21193" w:rsidRPr="00DB6046" w:rsidTr="005F69C9">
        <w:tc>
          <w:tcPr>
            <w:tcW w:w="3644" w:type="dxa"/>
            <w:gridSpan w:val="2"/>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3. Сумма финансирования</w:t>
            </w:r>
          </w:p>
        </w:tc>
        <w:tc>
          <w:tcPr>
            <w:tcW w:w="6279" w:type="dxa"/>
            <w:gridSpan w:val="4"/>
          </w:tcPr>
          <w:p w:rsidR="00D21193" w:rsidRPr="00DB6046" w:rsidRDefault="00D21193" w:rsidP="005F69C9">
            <w:pPr>
              <w:pStyle w:val="aa"/>
              <w:spacing w:before="0" w:after="0"/>
              <w:jc w:val="left"/>
              <w:rPr>
                <w:rFonts w:ascii="Times New Roman" w:hAnsi="Times New Roman"/>
                <w:iCs/>
                <w:sz w:val="20"/>
                <w:szCs w:val="20"/>
              </w:rPr>
            </w:pPr>
            <w:r w:rsidRPr="00DB6046">
              <w:rPr>
                <w:rFonts w:ascii="Times New Roman" w:hAnsi="Times New Roman"/>
                <w:iCs/>
                <w:sz w:val="20"/>
                <w:szCs w:val="20"/>
              </w:rPr>
              <w:t xml:space="preserve">В рамках </w:t>
            </w:r>
            <w:r w:rsidRPr="00DB6046">
              <w:rPr>
                <w:rFonts w:ascii="Times New Roman" w:hAnsi="Times New Roman"/>
                <w:iCs/>
                <w:sz w:val="20"/>
                <w:szCs w:val="20"/>
                <w:lang w:val="en-US"/>
              </w:rPr>
              <w:t>C</w:t>
            </w:r>
            <w:r w:rsidRPr="00DB6046">
              <w:rPr>
                <w:rFonts w:ascii="Times New Roman" w:hAnsi="Times New Roman"/>
                <w:iCs/>
                <w:sz w:val="20"/>
                <w:szCs w:val="20"/>
              </w:rPr>
              <w:t>оглашения - 245 000 000,00 рублей</w:t>
            </w:r>
          </w:p>
          <w:p w:rsidR="00D21193" w:rsidRPr="00DB6046" w:rsidRDefault="00D21193" w:rsidP="005F69C9">
            <w:pPr>
              <w:pStyle w:val="aa"/>
              <w:spacing w:before="0" w:after="0"/>
              <w:jc w:val="left"/>
              <w:rPr>
                <w:rFonts w:ascii="Times New Roman" w:hAnsi="Times New Roman"/>
                <w:i/>
                <w:iCs/>
                <w:sz w:val="20"/>
                <w:szCs w:val="20"/>
              </w:rPr>
            </w:pPr>
            <w:r w:rsidRPr="00DB6046">
              <w:rPr>
                <w:rFonts w:ascii="Times New Roman" w:hAnsi="Times New Roman"/>
                <w:iCs/>
                <w:sz w:val="20"/>
                <w:szCs w:val="20"/>
              </w:rPr>
              <w:t>По Договорам ВКЛ  в рамках Соглашения  - 245 000 000,00 рублей</w:t>
            </w:r>
          </w:p>
        </w:tc>
      </w:tr>
      <w:tr w:rsidR="00D21193" w:rsidRPr="00DB6046" w:rsidTr="005F69C9">
        <w:tc>
          <w:tcPr>
            <w:tcW w:w="3644" w:type="dxa"/>
            <w:gridSpan w:val="2"/>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4. Лимит максимальной единовременной ссудной задолженности</w:t>
            </w:r>
          </w:p>
        </w:tc>
        <w:tc>
          <w:tcPr>
            <w:tcW w:w="6279" w:type="dxa"/>
            <w:gridSpan w:val="4"/>
          </w:tcPr>
          <w:p w:rsidR="00D21193" w:rsidRPr="00DB6046" w:rsidRDefault="00D21193" w:rsidP="005F69C9">
            <w:pPr>
              <w:pStyle w:val="aa"/>
              <w:spacing w:before="0" w:after="0"/>
              <w:jc w:val="left"/>
              <w:rPr>
                <w:rFonts w:ascii="Times New Roman" w:hAnsi="Times New Roman"/>
                <w:sz w:val="20"/>
                <w:szCs w:val="20"/>
              </w:rPr>
            </w:pPr>
          </w:p>
          <w:p w:rsidR="00D21193" w:rsidRPr="00DB6046" w:rsidRDefault="00D21193" w:rsidP="005F69C9">
            <w:pPr>
              <w:pStyle w:val="aa"/>
              <w:spacing w:before="0" w:after="0"/>
              <w:jc w:val="left"/>
              <w:rPr>
                <w:rFonts w:ascii="Times New Roman" w:hAnsi="Times New Roman"/>
                <w:sz w:val="20"/>
                <w:szCs w:val="20"/>
              </w:rPr>
            </w:pPr>
            <w:r w:rsidRPr="00DB6046">
              <w:rPr>
                <w:rFonts w:ascii="Times New Roman" w:hAnsi="Times New Roman"/>
                <w:sz w:val="20"/>
                <w:szCs w:val="20"/>
              </w:rPr>
              <w:t>245 000 000,00 рублей</w:t>
            </w:r>
          </w:p>
        </w:tc>
      </w:tr>
      <w:tr w:rsidR="00D21193" w:rsidRPr="00DB6046" w:rsidTr="005F69C9">
        <w:tc>
          <w:tcPr>
            <w:tcW w:w="3644" w:type="dxa"/>
            <w:gridSpan w:val="2"/>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5. Цель финансирования (целевое назначение кредита)</w:t>
            </w:r>
          </w:p>
        </w:tc>
        <w:tc>
          <w:tcPr>
            <w:tcW w:w="6279" w:type="dxa"/>
            <w:gridSpan w:val="4"/>
          </w:tcPr>
          <w:p w:rsidR="00D21193" w:rsidRPr="00DB6046" w:rsidRDefault="00D21193" w:rsidP="005F69C9">
            <w:pPr>
              <w:pStyle w:val="aa"/>
              <w:spacing w:before="0" w:after="0"/>
              <w:rPr>
                <w:rFonts w:ascii="Times New Roman" w:hAnsi="Times New Roman"/>
                <w:snapToGrid w:val="0"/>
                <w:sz w:val="20"/>
                <w:szCs w:val="20"/>
              </w:rPr>
            </w:pPr>
            <w:r w:rsidRPr="00DB6046">
              <w:rPr>
                <w:rFonts w:ascii="Times New Roman" w:hAnsi="Times New Roman"/>
                <w:snapToGrid w:val="0"/>
                <w:sz w:val="20"/>
                <w:szCs w:val="20"/>
              </w:rPr>
              <w:t>Приобретение молодняка крупного рогатого скота молочных пород,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разрешенных к обращению на территории Российской Федерации на момент предоставления льготного кредита, приобретение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D21193" w:rsidRPr="00DB6046" w:rsidTr="005F69C9">
        <w:tc>
          <w:tcPr>
            <w:tcW w:w="3644" w:type="dxa"/>
            <w:gridSpan w:val="2"/>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6. Срок финансирования</w:t>
            </w:r>
          </w:p>
        </w:tc>
        <w:tc>
          <w:tcPr>
            <w:tcW w:w="6279" w:type="dxa"/>
            <w:gridSpan w:val="4"/>
          </w:tcPr>
          <w:p w:rsidR="00D21193" w:rsidRPr="00DB6046" w:rsidRDefault="00D21193" w:rsidP="005F69C9">
            <w:pPr>
              <w:pStyle w:val="aa"/>
              <w:spacing w:before="0" w:after="0"/>
              <w:rPr>
                <w:rFonts w:ascii="Times New Roman" w:hAnsi="Times New Roman"/>
                <w:sz w:val="20"/>
                <w:szCs w:val="20"/>
              </w:rPr>
            </w:pPr>
            <w:r w:rsidRPr="00DB6046">
              <w:rPr>
                <w:rFonts w:ascii="Times New Roman" w:hAnsi="Times New Roman"/>
                <w:iCs/>
                <w:sz w:val="20"/>
                <w:szCs w:val="20"/>
              </w:rPr>
              <w:t>До 36 месяцев</w:t>
            </w:r>
          </w:p>
        </w:tc>
      </w:tr>
      <w:tr w:rsidR="00D21193" w:rsidRPr="00DB6046" w:rsidTr="005F69C9">
        <w:tc>
          <w:tcPr>
            <w:tcW w:w="3638" w:type="dxa"/>
            <w:vMerge w:val="restart"/>
          </w:tcPr>
          <w:p w:rsidR="00D21193" w:rsidRPr="00DB6046" w:rsidRDefault="00D21193" w:rsidP="005F69C9">
            <w:pPr>
              <w:pStyle w:val="aa"/>
              <w:spacing w:before="0" w:after="0"/>
              <w:jc w:val="left"/>
              <w:rPr>
                <w:rFonts w:ascii="Times New Roman" w:hAnsi="Times New Roman"/>
                <w:b/>
                <w:bCs/>
                <w:sz w:val="20"/>
                <w:szCs w:val="20"/>
                <w:highlight w:val="yellow"/>
              </w:rPr>
            </w:pPr>
            <w:r w:rsidRPr="00DB6046">
              <w:rPr>
                <w:rFonts w:ascii="Times New Roman" w:hAnsi="Times New Roman"/>
                <w:b/>
                <w:bCs/>
                <w:sz w:val="20"/>
                <w:szCs w:val="20"/>
              </w:rPr>
              <w:t>6.3. График заключения Договоров ВКЛ в рамках Генерального соглашения об открытии ВРКЛ</w:t>
            </w: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Вид кредитного продукта в рамках ВРКЛ</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Периоды заключения Договоров ВКЛ</w:t>
            </w:r>
          </w:p>
        </w:tc>
        <w:tc>
          <w:tcPr>
            <w:tcW w:w="1559"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Максимальный лимит по каждому Договору ВКЛ, руб.</w:t>
            </w:r>
          </w:p>
        </w:tc>
        <w:tc>
          <w:tcPr>
            <w:tcW w:w="1701"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Максимальный срок действия Договоров ВКЛ</w:t>
            </w:r>
          </w:p>
        </w:tc>
      </w:tr>
      <w:tr w:rsidR="00D21193" w:rsidRPr="00DB6046" w:rsidTr="005F69C9">
        <w:tc>
          <w:tcPr>
            <w:tcW w:w="3638"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lang w:val="en-US"/>
              </w:rPr>
            </w:pPr>
            <w:r w:rsidRPr="00DB6046">
              <w:rPr>
                <w:rFonts w:ascii="Times New Roman" w:hAnsi="Times New Roman"/>
                <w:iCs/>
                <w:sz w:val="20"/>
                <w:szCs w:val="20"/>
              </w:rPr>
              <w:t>Договоры ВКЛ № 1-5</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 xml:space="preserve">Август 2021 - Сентябрь 2021 </w:t>
            </w:r>
          </w:p>
        </w:tc>
        <w:tc>
          <w:tcPr>
            <w:tcW w:w="1559" w:type="dxa"/>
            <w:vMerge w:val="restart"/>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100 000</w:t>
            </w:r>
            <w:r w:rsidRPr="00DB6046">
              <w:rPr>
                <w:rFonts w:ascii="Times New Roman" w:hAnsi="Times New Roman"/>
                <w:iCs/>
                <w:sz w:val="20"/>
                <w:szCs w:val="20"/>
                <w:lang w:val="en-US"/>
              </w:rPr>
              <w:t> </w:t>
            </w:r>
            <w:r w:rsidRPr="00DB6046">
              <w:rPr>
                <w:rFonts w:ascii="Times New Roman" w:hAnsi="Times New Roman"/>
                <w:iCs/>
                <w:sz w:val="20"/>
                <w:szCs w:val="20"/>
              </w:rPr>
              <w:t>000,00</w:t>
            </w:r>
          </w:p>
        </w:tc>
        <w:tc>
          <w:tcPr>
            <w:tcW w:w="1701" w:type="dxa"/>
            <w:vMerge w:val="restart"/>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 xml:space="preserve">До 12 месяцев и не более срока действия Соглашения </w:t>
            </w:r>
          </w:p>
        </w:tc>
      </w:tr>
      <w:tr w:rsidR="00D21193" w:rsidRPr="00DB6046" w:rsidTr="005F69C9">
        <w:tc>
          <w:tcPr>
            <w:tcW w:w="3638"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Договор ВКЛ № 6-10</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 xml:space="preserve">Октябрь 2021 – Декабрь 2021 </w:t>
            </w:r>
          </w:p>
        </w:tc>
        <w:tc>
          <w:tcPr>
            <w:tcW w:w="1559"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c>
          <w:tcPr>
            <w:tcW w:w="1701"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r>
      <w:tr w:rsidR="00D21193" w:rsidRPr="00DB6046" w:rsidTr="005F69C9">
        <w:tc>
          <w:tcPr>
            <w:tcW w:w="3638"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lang w:val="en-US"/>
              </w:rPr>
            </w:pPr>
            <w:r w:rsidRPr="00DB6046">
              <w:rPr>
                <w:rFonts w:ascii="Times New Roman" w:hAnsi="Times New Roman"/>
                <w:iCs/>
                <w:sz w:val="20"/>
                <w:szCs w:val="20"/>
              </w:rPr>
              <w:t>Договор ВКЛ № 11-15</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 xml:space="preserve">Январь 2022 – Март 2022 </w:t>
            </w:r>
          </w:p>
        </w:tc>
        <w:tc>
          <w:tcPr>
            <w:tcW w:w="1559"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c>
          <w:tcPr>
            <w:tcW w:w="1701"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r>
      <w:tr w:rsidR="00D21193" w:rsidRPr="00DB6046" w:rsidTr="005F69C9">
        <w:tc>
          <w:tcPr>
            <w:tcW w:w="3638"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Договор ВКЛ № 16-20</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Апрель 2022 – Июнь 2022</w:t>
            </w:r>
          </w:p>
        </w:tc>
        <w:tc>
          <w:tcPr>
            <w:tcW w:w="1559"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c>
          <w:tcPr>
            <w:tcW w:w="1701"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r>
      <w:tr w:rsidR="00D21193" w:rsidRPr="00DB6046" w:rsidTr="005F69C9">
        <w:trPr>
          <w:trHeight w:val="88"/>
        </w:trPr>
        <w:tc>
          <w:tcPr>
            <w:tcW w:w="3638"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lang w:val="en-US"/>
              </w:rPr>
            </w:pPr>
            <w:r w:rsidRPr="00DB6046">
              <w:rPr>
                <w:rFonts w:ascii="Times New Roman" w:hAnsi="Times New Roman"/>
                <w:iCs/>
                <w:sz w:val="20"/>
                <w:szCs w:val="20"/>
              </w:rPr>
              <w:t>Договоры ВКЛ № 21-25</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Июль 2022 - Сентябрь 2022</w:t>
            </w:r>
          </w:p>
        </w:tc>
        <w:tc>
          <w:tcPr>
            <w:tcW w:w="1559" w:type="dxa"/>
            <w:vMerge/>
          </w:tcPr>
          <w:p w:rsidR="00D21193" w:rsidRPr="00DB6046" w:rsidRDefault="00D21193" w:rsidP="005F69C9">
            <w:pPr>
              <w:pStyle w:val="aa"/>
              <w:spacing w:before="0" w:after="0"/>
              <w:jc w:val="left"/>
              <w:rPr>
                <w:rFonts w:ascii="Times New Roman" w:hAnsi="Times New Roman"/>
                <w:iCs/>
                <w:sz w:val="20"/>
                <w:szCs w:val="20"/>
                <w:highlight w:val="yellow"/>
              </w:rPr>
            </w:pPr>
          </w:p>
        </w:tc>
        <w:tc>
          <w:tcPr>
            <w:tcW w:w="1701" w:type="dxa"/>
            <w:vMerge/>
          </w:tcPr>
          <w:p w:rsidR="00D21193" w:rsidRPr="00DB6046" w:rsidRDefault="00D21193" w:rsidP="005F69C9">
            <w:pPr>
              <w:pStyle w:val="aa"/>
              <w:spacing w:before="0" w:after="0"/>
              <w:jc w:val="left"/>
              <w:rPr>
                <w:rFonts w:ascii="Times New Roman" w:hAnsi="Times New Roman"/>
                <w:iCs/>
                <w:sz w:val="20"/>
                <w:szCs w:val="20"/>
                <w:highlight w:val="yellow"/>
              </w:rPr>
            </w:pPr>
          </w:p>
        </w:tc>
      </w:tr>
      <w:tr w:rsidR="00D21193" w:rsidRPr="00DB6046" w:rsidTr="005F69C9">
        <w:trPr>
          <w:trHeight w:val="318"/>
        </w:trPr>
        <w:tc>
          <w:tcPr>
            <w:tcW w:w="3638"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Договор ВКЛ № 26-30</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 xml:space="preserve">Октябрь 2022 – Декабрь 2022 </w:t>
            </w:r>
          </w:p>
        </w:tc>
        <w:tc>
          <w:tcPr>
            <w:tcW w:w="1559"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c>
          <w:tcPr>
            <w:tcW w:w="1701"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r>
      <w:tr w:rsidR="00D21193" w:rsidRPr="00DB6046" w:rsidTr="005F69C9">
        <w:trPr>
          <w:trHeight w:val="337"/>
        </w:trPr>
        <w:tc>
          <w:tcPr>
            <w:tcW w:w="3638"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lang w:val="en-US"/>
              </w:rPr>
            </w:pPr>
            <w:r w:rsidRPr="00DB6046">
              <w:rPr>
                <w:rFonts w:ascii="Times New Roman" w:hAnsi="Times New Roman"/>
                <w:iCs/>
                <w:sz w:val="20"/>
                <w:szCs w:val="20"/>
              </w:rPr>
              <w:t>Договор ВКЛ № 31-35</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Январь 2023 – Март 2023</w:t>
            </w:r>
          </w:p>
        </w:tc>
        <w:tc>
          <w:tcPr>
            <w:tcW w:w="1559"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c>
          <w:tcPr>
            <w:tcW w:w="1701"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r>
      <w:tr w:rsidR="00D21193" w:rsidRPr="00DB6046" w:rsidTr="005F69C9">
        <w:trPr>
          <w:trHeight w:val="337"/>
        </w:trPr>
        <w:tc>
          <w:tcPr>
            <w:tcW w:w="3638"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Договор ВКЛ № 36-40</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Апрель 2023 – Июнь 2023</w:t>
            </w:r>
          </w:p>
        </w:tc>
        <w:tc>
          <w:tcPr>
            <w:tcW w:w="1559"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c>
          <w:tcPr>
            <w:tcW w:w="1701"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r>
      <w:tr w:rsidR="00D21193" w:rsidRPr="00DB6046" w:rsidTr="005F69C9">
        <w:trPr>
          <w:trHeight w:val="337"/>
        </w:trPr>
        <w:tc>
          <w:tcPr>
            <w:tcW w:w="3638"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1465" w:type="dxa"/>
            <w:gridSpan w:val="2"/>
          </w:tcPr>
          <w:p w:rsidR="00D21193" w:rsidRPr="00DB6046" w:rsidRDefault="00D21193" w:rsidP="005F69C9">
            <w:pPr>
              <w:pStyle w:val="aa"/>
              <w:spacing w:before="0" w:after="0"/>
              <w:jc w:val="center"/>
              <w:rPr>
                <w:rFonts w:ascii="Times New Roman" w:hAnsi="Times New Roman"/>
                <w:iCs/>
                <w:sz w:val="20"/>
                <w:szCs w:val="20"/>
                <w:lang w:val="en-US"/>
              </w:rPr>
            </w:pPr>
            <w:r w:rsidRPr="00DB6046">
              <w:rPr>
                <w:rFonts w:ascii="Times New Roman" w:hAnsi="Times New Roman"/>
                <w:iCs/>
                <w:sz w:val="20"/>
                <w:szCs w:val="20"/>
              </w:rPr>
              <w:t>Договоры ВКЛ № 41-45</w:t>
            </w:r>
          </w:p>
        </w:tc>
        <w:tc>
          <w:tcPr>
            <w:tcW w:w="1560" w:type="dxa"/>
          </w:tcPr>
          <w:p w:rsidR="00D21193" w:rsidRPr="00DB6046" w:rsidRDefault="00D21193" w:rsidP="005F69C9">
            <w:pPr>
              <w:pStyle w:val="aa"/>
              <w:spacing w:before="0" w:after="0"/>
              <w:jc w:val="center"/>
              <w:rPr>
                <w:rFonts w:ascii="Times New Roman" w:hAnsi="Times New Roman"/>
                <w:iCs/>
                <w:sz w:val="20"/>
                <w:szCs w:val="20"/>
              </w:rPr>
            </w:pPr>
            <w:r w:rsidRPr="00DB6046">
              <w:rPr>
                <w:rFonts w:ascii="Times New Roman" w:hAnsi="Times New Roman"/>
                <w:iCs/>
                <w:sz w:val="20"/>
                <w:szCs w:val="20"/>
              </w:rPr>
              <w:t>Июль 2023 - Сентябрь 2023</w:t>
            </w:r>
          </w:p>
        </w:tc>
        <w:tc>
          <w:tcPr>
            <w:tcW w:w="1559"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c>
          <w:tcPr>
            <w:tcW w:w="1701" w:type="dxa"/>
            <w:vMerge/>
          </w:tcPr>
          <w:p w:rsidR="00D21193" w:rsidRPr="00DB6046" w:rsidRDefault="00D21193" w:rsidP="005F69C9">
            <w:pPr>
              <w:pStyle w:val="aa"/>
              <w:spacing w:before="0" w:after="0"/>
              <w:jc w:val="center"/>
              <w:rPr>
                <w:rFonts w:ascii="Times New Roman" w:hAnsi="Times New Roman"/>
                <w:iCs/>
                <w:sz w:val="20"/>
                <w:szCs w:val="20"/>
                <w:highlight w:val="yellow"/>
              </w:rPr>
            </w:pPr>
          </w:p>
        </w:tc>
      </w:tr>
    </w:tbl>
    <w:p w:rsidR="00D21193" w:rsidRPr="00DB6046" w:rsidRDefault="00D21193" w:rsidP="00D21193">
      <w:pPr>
        <w:pStyle w:val="aa"/>
        <w:tabs>
          <w:tab w:val="left" w:pos="2041"/>
        </w:tabs>
        <w:spacing w:before="0" w:after="0"/>
        <w:rPr>
          <w:rFonts w:ascii="Times New Roman" w:hAnsi="Times New Roman"/>
          <w:sz w:val="20"/>
          <w:szCs w:val="20"/>
          <w:highlight w:val="yellow"/>
        </w:rPr>
      </w:pPr>
    </w:p>
    <w:p w:rsidR="00D21193" w:rsidRPr="00DB6046" w:rsidRDefault="00D21193" w:rsidP="00D21193">
      <w:pPr>
        <w:pStyle w:val="aa"/>
        <w:tabs>
          <w:tab w:val="left" w:pos="2041"/>
        </w:tabs>
        <w:spacing w:before="0" w:after="0"/>
        <w:jc w:val="right"/>
        <w:rPr>
          <w:rFonts w:ascii="Times New Roman" w:hAnsi="Times New Roman"/>
          <w:b/>
          <w:sz w:val="20"/>
          <w:szCs w:val="20"/>
        </w:rPr>
      </w:pPr>
      <w:r w:rsidRPr="00DB6046">
        <w:rPr>
          <w:rFonts w:ascii="Times New Roman" w:hAnsi="Times New Roman"/>
          <w:b/>
          <w:sz w:val="20"/>
          <w:szCs w:val="20"/>
        </w:rPr>
        <w:t>Условия кредитования по Договорам ВКЛ:</w:t>
      </w: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596"/>
        <w:gridCol w:w="1398"/>
        <w:gridCol w:w="6"/>
        <w:gridCol w:w="555"/>
        <w:gridCol w:w="97"/>
        <w:gridCol w:w="1484"/>
        <w:gridCol w:w="1843"/>
        <w:gridCol w:w="2419"/>
      </w:tblGrid>
      <w:tr w:rsidR="00D21193" w:rsidRPr="00DB6046" w:rsidTr="005F69C9">
        <w:tc>
          <w:tcPr>
            <w:tcW w:w="3666" w:type="dxa"/>
            <w:gridSpan w:val="3"/>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1. Вид сделки</w:t>
            </w:r>
          </w:p>
        </w:tc>
        <w:tc>
          <w:tcPr>
            <w:tcW w:w="6404" w:type="dxa"/>
            <w:gridSpan w:val="6"/>
          </w:tcPr>
          <w:p w:rsidR="00D21193" w:rsidRPr="00DB6046" w:rsidRDefault="00D21193" w:rsidP="005F69C9">
            <w:pPr>
              <w:pStyle w:val="aa"/>
              <w:spacing w:before="0" w:after="0"/>
              <w:rPr>
                <w:rFonts w:ascii="Times New Roman" w:hAnsi="Times New Roman"/>
                <w:b/>
                <w:bCs/>
                <w:i/>
                <w:iCs/>
                <w:sz w:val="20"/>
                <w:szCs w:val="20"/>
              </w:rPr>
            </w:pPr>
            <w:r w:rsidRPr="00DB6046">
              <w:rPr>
                <w:rFonts w:ascii="Times New Roman" w:hAnsi="Times New Roman"/>
                <w:sz w:val="20"/>
                <w:szCs w:val="20"/>
              </w:rPr>
              <w:t xml:space="preserve">Возобновляемая кредитная линия </w:t>
            </w:r>
            <w:r w:rsidRPr="00DB6046">
              <w:rPr>
                <w:rFonts w:ascii="Times New Roman" w:hAnsi="Times New Roman"/>
                <w:iCs/>
                <w:sz w:val="20"/>
                <w:szCs w:val="20"/>
              </w:rPr>
              <w:t>(далее – Договоры ВКЛ №1-45, совместно именуемые Договоры ВКЛ, каждый в отдельности именуемый Договор ВКЛ )</w:t>
            </w:r>
          </w:p>
        </w:tc>
      </w:tr>
      <w:tr w:rsidR="00D21193" w:rsidRPr="00DB6046" w:rsidTr="005F69C9">
        <w:tc>
          <w:tcPr>
            <w:tcW w:w="3666" w:type="dxa"/>
            <w:gridSpan w:val="3"/>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2. Заемщик</w:t>
            </w:r>
          </w:p>
        </w:tc>
        <w:tc>
          <w:tcPr>
            <w:tcW w:w="6404" w:type="dxa"/>
            <w:gridSpan w:val="6"/>
          </w:tcPr>
          <w:p w:rsidR="00D21193" w:rsidRPr="00DB6046" w:rsidRDefault="00D21193" w:rsidP="005F69C9">
            <w:pPr>
              <w:pStyle w:val="aa"/>
              <w:spacing w:before="0" w:after="0"/>
              <w:jc w:val="left"/>
              <w:rPr>
                <w:rFonts w:ascii="Times New Roman" w:hAnsi="Times New Roman"/>
                <w:i/>
                <w:iCs/>
                <w:sz w:val="20"/>
                <w:szCs w:val="20"/>
              </w:rPr>
            </w:pPr>
            <w:r w:rsidRPr="00DB6046">
              <w:rPr>
                <w:rFonts w:ascii="Times New Roman" w:hAnsi="Times New Roman"/>
                <w:iCs/>
                <w:sz w:val="20"/>
                <w:szCs w:val="20"/>
              </w:rPr>
              <w:t>АО «Рассвет»</w:t>
            </w:r>
          </w:p>
        </w:tc>
      </w:tr>
      <w:tr w:rsidR="00D21193" w:rsidRPr="00DB6046" w:rsidTr="005F69C9">
        <w:tc>
          <w:tcPr>
            <w:tcW w:w="3666" w:type="dxa"/>
            <w:gridSpan w:val="3"/>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3. Сумма финансирования</w:t>
            </w:r>
          </w:p>
        </w:tc>
        <w:tc>
          <w:tcPr>
            <w:tcW w:w="6404" w:type="dxa"/>
            <w:gridSpan w:val="6"/>
          </w:tcPr>
          <w:p w:rsidR="00D21193" w:rsidRPr="00DB6046" w:rsidRDefault="00D21193" w:rsidP="005F69C9">
            <w:pPr>
              <w:pStyle w:val="aa"/>
              <w:spacing w:before="0" w:after="0"/>
              <w:jc w:val="left"/>
              <w:rPr>
                <w:rFonts w:ascii="Times New Roman" w:hAnsi="Times New Roman"/>
                <w:sz w:val="20"/>
                <w:szCs w:val="20"/>
              </w:rPr>
            </w:pPr>
            <w:r w:rsidRPr="00DB6046">
              <w:rPr>
                <w:rFonts w:ascii="Times New Roman" w:hAnsi="Times New Roman"/>
                <w:iCs/>
                <w:sz w:val="20"/>
                <w:szCs w:val="20"/>
              </w:rPr>
              <w:t>До 100 000 000  рублей по каждому Договору ВКЛ</w:t>
            </w:r>
          </w:p>
        </w:tc>
      </w:tr>
      <w:tr w:rsidR="00D21193" w:rsidRPr="00DB6046" w:rsidTr="005F69C9">
        <w:tc>
          <w:tcPr>
            <w:tcW w:w="3666" w:type="dxa"/>
            <w:gridSpan w:val="3"/>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lastRenderedPageBreak/>
              <w:t>5. Цель финансирования (целевое назначение кредита)</w:t>
            </w:r>
          </w:p>
        </w:tc>
        <w:tc>
          <w:tcPr>
            <w:tcW w:w="6404" w:type="dxa"/>
            <w:gridSpan w:val="6"/>
          </w:tcPr>
          <w:p w:rsidR="00D21193" w:rsidRPr="00DB6046" w:rsidRDefault="00D21193" w:rsidP="005F69C9">
            <w:pPr>
              <w:pStyle w:val="aa"/>
              <w:spacing w:before="0" w:after="0"/>
              <w:rPr>
                <w:rFonts w:ascii="Times New Roman" w:hAnsi="Times New Roman"/>
                <w:snapToGrid w:val="0"/>
                <w:sz w:val="20"/>
                <w:szCs w:val="20"/>
              </w:rPr>
            </w:pPr>
            <w:r w:rsidRPr="00DB6046">
              <w:rPr>
                <w:rFonts w:ascii="Times New Roman" w:hAnsi="Times New Roman"/>
                <w:snapToGrid w:val="0"/>
                <w:sz w:val="20"/>
                <w:szCs w:val="20"/>
              </w:rPr>
              <w:t>Приобретение молодняка крупного рогатого скота молочных пород,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разрешенных к обращению на территории Российской Федерации на момент предоставления льготного кредита, приобретение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D21193" w:rsidRPr="00DB6046" w:rsidTr="005F69C9">
        <w:tc>
          <w:tcPr>
            <w:tcW w:w="3666" w:type="dxa"/>
            <w:gridSpan w:val="3"/>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6. Срок финансирования</w:t>
            </w:r>
          </w:p>
        </w:tc>
        <w:tc>
          <w:tcPr>
            <w:tcW w:w="6404" w:type="dxa"/>
            <w:gridSpan w:val="6"/>
          </w:tcPr>
          <w:p w:rsidR="00D21193" w:rsidRPr="00DB6046" w:rsidRDefault="00D21193" w:rsidP="005F69C9">
            <w:pPr>
              <w:pStyle w:val="aa"/>
              <w:spacing w:before="0" w:after="0"/>
              <w:jc w:val="left"/>
              <w:rPr>
                <w:rFonts w:ascii="Times New Roman" w:hAnsi="Times New Roman"/>
                <w:sz w:val="20"/>
                <w:szCs w:val="20"/>
              </w:rPr>
            </w:pPr>
            <w:r w:rsidRPr="00DB6046">
              <w:rPr>
                <w:rFonts w:ascii="Times New Roman" w:hAnsi="Times New Roman"/>
                <w:iCs/>
                <w:sz w:val="20"/>
                <w:szCs w:val="20"/>
              </w:rPr>
              <w:t xml:space="preserve">До 12 месяцев и не более срока действия Соглашения </w:t>
            </w:r>
          </w:p>
        </w:tc>
      </w:tr>
      <w:tr w:rsidR="00D21193" w:rsidRPr="00DB6046" w:rsidTr="005F69C9">
        <w:tc>
          <w:tcPr>
            <w:tcW w:w="3666" w:type="dxa"/>
            <w:gridSpan w:val="3"/>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6.2. Период доступности</w:t>
            </w:r>
          </w:p>
        </w:tc>
        <w:tc>
          <w:tcPr>
            <w:tcW w:w="6404" w:type="dxa"/>
            <w:gridSpan w:val="6"/>
          </w:tcPr>
          <w:p w:rsidR="00D21193" w:rsidRPr="00DB6046" w:rsidRDefault="00D21193" w:rsidP="005F69C9">
            <w:pPr>
              <w:pStyle w:val="aa"/>
              <w:spacing w:before="0" w:after="0"/>
              <w:jc w:val="left"/>
              <w:rPr>
                <w:rFonts w:ascii="Times New Roman" w:hAnsi="Times New Roman"/>
                <w:iCs/>
                <w:sz w:val="20"/>
                <w:szCs w:val="20"/>
              </w:rPr>
            </w:pPr>
            <w:r w:rsidRPr="00DB6046">
              <w:rPr>
                <w:rFonts w:ascii="Times New Roman" w:hAnsi="Times New Roman"/>
                <w:iCs/>
                <w:sz w:val="20"/>
                <w:szCs w:val="20"/>
              </w:rPr>
              <w:t xml:space="preserve">3 месяца с даты заключения Договора ВКЛ </w:t>
            </w:r>
          </w:p>
        </w:tc>
      </w:tr>
      <w:tr w:rsidR="00D21193" w:rsidRPr="00DB6046" w:rsidTr="005F69C9">
        <w:trPr>
          <w:trHeight w:val="260"/>
        </w:trPr>
        <w:tc>
          <w:tcPr>
            <w:tcW w:w="3666" w:type="dxa"/>
            <w:gridSpan w:val="3"/>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7. График изменения (увеличения/снижения) лимита</w:t>
            </w:r>
            <w:r w:rsidRPr="00DB6046" w:rsidDel="00411A50">
              <w:rPr>
                <w:rFonts w:ascii="Times New Roman" w:hAnsi="Times New Roman"/>
                <w:b/>
                <w:bCs/>
                <w:sz w:val="20"/>
                <w:szCs w:val="20"/>
              </w:rPr>
              <w:t xml:space="preserve"> </w:t>
            </w:r>
          </w:p>
        </w:tc>
        <w:tc>
          <w:tcPr>
            <w:tcW w:w="6404" w:type="dxa"/>
            <w:gridSpan w:val="6"/>
          </w:tcPr>
          <w:p w:rsidR="00D21193" w:rsidRPr="00DB6046" w:rsidRDefault="00D21193" w:rsidP="005F69C9">
            <w:pPr>
              <w:pStyle w:val="aa"/>
              <w:spacing w:before="0" w:after="0"/>
              <w:rPr>
                <w:rFonts w:ascii="Times New Roman" w:hAnsi="Times New Roman"/>
                <w:sz w:val="20"/>
                <w:szCs w:val="20"/>
              </w:rPr>
            </w:pPr>
            <w:r w:rsidRPr="00DB6046">
              <w:rPr>
                <w:rFonts w:ascii="Times New Roman" w:hAnsi="Times New Roman"/>
                <w:sz w:val="20"/>
                <w:szCs w:val="20"/>
              </w:rPr>
              <w:t>7.1. График увеличения лимита: не устанавливается</w:t>
            </w:r>
          </w:p>
          <w:p w:rsidR="00D21193" w:rsidRPr="00DB6046" w:rsidRDefault="00D21193" w:rsidP="005F69C9">
            <w:pPr>
              <w:jc w:val="both"/>
              <w:rPr>
                <w:sz w:val="20"/>
                <w:szCs w:val="20"/>
              </w:rPr>
            </w:pPr>
            <w:r w:rsidRPr="00DB6046">
              <w:rPr>
                <w:sz w:val="20"/>
                <w:szCs w:val="20"/>
              </w:rPr>
              <w:t xml:space="preserve">7.2. График снижения лимита: </w:t>
            </w:r>
          </w:p>
          <w:p w:rsidR="00D21193" w:rsidRPr="00DB6046" w:rsidRDefault="00D21193" w:rsidP="005F69C9">
            <w:pPr>
              <w:jc w:val="both"/>
              <w:rPr>
                <w:sz w:val="20"/>
                <w:szCs w:val="20"/>
              </w:rPr>
            </w:pPr>
            <w:r w:rsidRPr="00DB6046">
              <w:rPr>
                <w:sz w:val="20"/>
                <w:szCs w:val="20"/>
              </w:rPr>
              <w:t xml:space="preserve">По </w:t>
            </w:r>
            <w:r w:rsidRPr="00DB6046">
              <w:rPr>
                <w:b/>
                <w:sz w:val="20"/>
                <w:szCs w:val="20"/>
              </w:rPr>
              <w:t>Договорам ВКЛ № 1-40:</w:t>
            </w:r>
            <w:r w:rsidRPr="00DB6046">
              <w:rPr>
                <w:sz w:val="20"/>
                <w:szCs w:val="20"/>
              </w:rPr>
              <w:t xml:space="preserve"> Не устанавливается</w:t>
            </w:r>
          </w:p>
          <w:p w:rsidR="00D21193" w:rsidRPr="00DB6046" w:rsidRDefault="00D21193" w:rsidP="005F69C9">
            <w:pPr>
              <w:jc w:val="both"/>
              <w:rPr>
                <w:sz w:val="20"/>
                <w:szCs w:val="20"/>
              </w:rPr>
            </w:pPr>
            <w:r w:rsidRPr="00DB6046">
              <w:rPr>
                <w:sz w:val="20"/>
                <w:szCs w:val="20"/>
              </w:rPr>
              <w:t xml:space="preserve">По </w:t>
            </w:r>
            <w:r w:rsidRPr="00DB6046">
              <w:rPr>
                <w:b/>
                <w:sz w:val="20"/>
                <w:szCs w:val="20"/>
              </w:rPr>
              <w:t>Договорам ВКЛ № 41 - 45</w:t>
            </w:r>
            <w:r w:rsidRPr="00DB6046">
              <w:rPr>
                <w:sz w:val="20"/>
                <w:szCs w:val="20"/>
              </w:rPr>
              <w:t xml:space="preserve"> Равными суммами 27 числа 9-го месяца кредитования и в дату окончательного погашения.</w:t>
            </w:r>
          </w:p>
        </w:tc>
      </w:tr>
      <w:tr w:rsidR="00D21193" w:rsidRPr="00DB6046" w:rsidTr="005F69C9">
        <w:tc>
          <w:tcPr>
            <w:tcW w:w="3672" w:type="dxa"/>
            <w:gridSpan w:val="4"/>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8. Погашение основного долга</w:t>
            </w:r>
          </w:p>
        </w:tc>
        <w:tc>
          <w:tcPr>
            <w:tcW w:w="6398" w:type="dxa"/>
            <w:gridSpan w:val="5"/>
          </w:tcPr>
          <w:p w:rsidR="00D21193" w:rsidRPr="00DB6046" w:rsidRDefault="00D21193" w:rsidP="005F69C9">
            <w:pPr>
              <w:jc w:val="both"/>
              <w:rPr>
                <w:sz w:val="20"/>
                <w:szCs w:val="20"/>
              </w:rPr>
            </w:pPr>
            <w:r w:rsidRPr="00DB6046">
              <w:rPr>
                <w:sz w:val="20"/>
                <w:szCs w:val="20"/>
              </w:rPr>
              <w:t xml:space="preserve">По </w:t>
            </w:r>
            <w:r w:rsidRPr="00DB6046">
              <w:rPr>
                <w:b/>
                <w:bCs/>
                <w:sz w:val="20"/>
                <w:szCs w:val="20"/>
              </w:rPr>
              <w:t>Договорам ВКЛ №1-40:</w:t>
            </w:r>
            <w:r w:rsidRPr="00DB6046">
              <w:rPr>
                <w:sz w:val="20"/>
                <w:szCs w:val="20"/>
              </w:rPr>
              <w:t xml:space="preserve"> Единовременно в конце срока</w:t>
            </w:r>
          </w:p>
          <w:p w:rsidR="00D21193" w:rsidRPr="00DB6046" w:rsidRDefault="00D21193" w:rsidP="005F69C9">
            <w:pPr>
              <w:tabs>
                <w:tab w:val="left" w:pos="993"/>
                <w:tab w:val="left" w:pos="4678"/>
              </w:tabs>
              <w:jc w:val="both"/>
              <w:rPr>
                <w:sz w:val="20"/>
                <w:szCs w:val="20"/>
              </w:rPr>
            </w:pPr>
            <w:r w:rsidRPr="00DB6046">
              <w:rPr>
                <w:sz w:val="20"/>
                <w:szCs w:val="20"/>
              </w:rPr>
              <w:t xml:space="preserve">По </w:t>
            </w:r>
            <w:r w:rsidRPr="00DB6046">
              <w:rPr>
                <w:b/>
                <w:bCs/>
                <w:sz w:val="20"/>
                <w:szCs w:val="20"/>
              </w:rPr>
              <w:t>Договорам ВКЛ №41 - 45:</w:t>
            </w:r>
            <w:r w:rsidRPr="00DB6046">
              <w:rPr>
                <w:sz w:val="20"/>
                <w:szCs w:val="20"/>
              </w:rPr>
              <w:t xml:space="preserve"> Погашение кредита производится любыми суммами в пределах указанного срока таким образом, чтобы остаток ссудной задолженности по кредиту в течение всего срока действия Договора не превышал сумму лимита, установленную на соответствующий период времени.</w:t>
            </w:r>
          </w:p>
        </w:tc>
      </w:tr>
      <w:tr w:rsidR="00D21193" w:rsidRPr="00DB6046" w:rsidTr="005F69C9">
        <w:tc>
          <w:tcPr>
            <w:tcW w:w="10070" w:type="dxa"/>
            <w:gridSpan w:val="9"/>
          </w:tcPr>
          <w:p w:rsidR="00D21193" w:rsidRPr="00DB6046" w:rsidRDefault="00D21193" w:rsidP="005F69C9">
            <w:pPr>
              <w:jc w:val="both"/>
              <w:rPr>
                <w:sz w:val="20"/>
                <w:szCs w:val="20"/>
              </w:rPr>
            </w:pPr>
            <w:r w:rsidRPr="00DB6046">
              <w:rPr>
                <w:b/>
                <w:sz w:val="20"/>
                <w:szCs w:val="20"/>
              </w:rPr>
              <w:t>9. Процентная ставка</w:t>
            </w:r>
          </w:p>
        </w:tc>
      </w:tr>
      <w:tr w:rsidR="00D21193" w:rsidRPr="00DB6046" w:rsidTr="005F69C9">
        <w:tc>
          <w:tcPr>
            <w:tcW w:w="10070" w:type="dxa"/>
            <w:gridSpan w:val="9"/>
          </w:tcPr>
          <w:p w:rsidR="00D21193" w:rsidRPr="00DB6046" w:rsidRDefault="00D21193" w:rsidP="005F69C9">
            <w:pPr>
              <w:pStyle w:val="aa"/>
              <w:spacing w:before="0" w:after="0"/>
              <w:rPr>
                <w:rFonts w:ascii="Times New Roman" w:hAnsi="Times New Roman"/>
                <w:b/>
                <w:bCs/>
                <w:sz w:val="20"/>
                <w:szCs w:val="20"/>
              </w:rPr>
            </w:pPr>
            <w:r w:rsidRPr="00DB6046">
              <w:rPr>
                <w:rFonts w:ascii="Times New Roman" w:hAnsi="Times New Roman"/>
                <w:b/>
                <w:bCs/>
                <w:sz w:val="20"/>
                <w:szCs w:val="20"/>
              </w:rPr>
              <w:t xml:space="preserve">9.1.  </w:t>
            </w:r>
            <w:r w:rsidRPr="00DB6046">
              <w:rPr>
                <w:rFonts w:ascii="Times New Roman" w:hAnsi="Times New Roman"/>
                <w:bCs/>
                <w:sz w:val="20"/>
                <w:szCs w:val="20"/>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DB6046">
              <w:rPr>
                <w:rFonts w:ascii="Times New Roman" w:hAnsi="Times New Roman"/>
                <w:b/>
                <w:bCs/>
                <w:sz w:val="20"/>
                <w:szCs w:val="20"/>
              </w:rPr>
              <w:t>(далее – Вариант 1)</w:t>
            </w:r>
          </w:p>
        </w:tc>
      </w:tr>
      <w:tr w:rsidR="00D21193" w:rsidRPr="00DB6046" w:rsidTr="005F69C9">
        <w:trPr>
          <w:trHeight w:val="57"/>
        </w:trPr>
        <w:tc>
          <w:tcPr>
            <w:tcW w:w="1672" w:type="dxa"/>
            <w:vMerge w:val="restart"/>
          </w:tcPr>
          <w:p w:rsidR="00D21193" w:rsidRPr="00DB6046" w:rsidRDefault="00D21193" w:rsidP="005F69C9">
            <w:pPr>
              <w:rPr>
                <w:b/>
                <w:sz w:val="20"/>
                <w:szCs w:val="20"/>
              </w:rPr>
            </w:pPr>
            <w:r w:rsidRPr="00DB6046">
              <w:rPr>
                <w:b/>
                <w:sz w:val="20"/>
                <w:szCs w:val="20"/>
              </w:rPr>
              <w:t>Средневзвешенная</w:t>
            </w:r>
          </w:p>
        </w:tc>
        <w:tc>
          <w:tcPr>
            <w:tcW w:w="2555" w:type="dxa"/>
            <w:gridSpan w:val="4"/>
          </w:tcPr>
          <w:p w:rsidR="00D21193" w:rsidRPr="00DB6046" w:rsidRDefault="00D21193" w:rsidP="005F69C9">
            <w:pPr>
              <w:jc w:val="both"/>
              <w:rPr>
                <w:sz w:val="20"/>
                <w:szCs w:val="20"/>
              </w:rPr>
            </w:pPr>
            <w:r w:rsidRPr="00DB6046">
              <w:rPr>
                <w:iCs/>
                <w:sz w:val="20"/>
                <w:szCs w:val="20"/>
              </w:rPr>
              <w:t>Базовая процентная ставка –   Льготная процентная ставка по Договору НКЛ, увеличенная на 90% размера ключевой ставки Банка Российской Федерации, действующей на дату принятия Кредитором решения о переходе на Базовую процентную ставку по Договору ВКЛ.</w:t>
            </w:r>
          </w:p>
        </w:tc>
        <w:tc>
          <w:tcPr>
            <w:tcW w:w="5843" w:type="dxa"/>
            <w:gridSpan w:val="4"/>
          </w:tcPr>
          <w:p w:rsidR="00D21193" w:rsidRPr="00DB6046" w:rsidRDefault="00D21193" w:rsidP="005F69C9">
            <w:pPr>
              <w:tabs>
                <w:tab w:val="num" w:pos="145"/>
              </w:tabs>
              <w:jc w:val="both"/>
              <w:rPr>
                <w:b/>
                <w:iCs/>
                <w:sz w:val="20"/>
                <w:szCs w:val="20"/>
              </w:rPr>
            </w:pPr>
            <w:r w:rsidRPr="00DB6046">
              <w:rPr>
                <w:iCs/>
                <w:sz w:val="20"/>
                <w:szCs w:val="20"/>
              </w:rPr>
              <w:t xml:space="preserve">9.1.1. По </w:t>
            </w:r>
            <w:r w:rsidRPr="00DB6046">
              <w:rPr>
                <w:b/>
                <w:iCs/>
                <w:sz w:val="20"/>
                <w:szCs w:val="20"/>
              </w:rPr>
              <w:t>Договорам ВКЛ №1-5</w:t>
            </w:r>
          </w:p>
          <w:p w:rsidR="00D21193" w:rsidRPr="00DB6046" w:rsidRDefault="00D21193" w:rsidP="005F69C9">
            <w:pPr>
              <w:jc w:val="both"/>
              <w:rPr>
                <w:sz w:val="20"/>
                <w:szCs w:val="20"/>
              </w:rPr>
            </w:pPr>
            <w:r w:rsidRPr="00DB6046">
              <w:rPr>
                <w:sz w:val="20"/>
                <w:szCs w:val="20"/>
              </w:rPr>
              <w:t>Льготная процентная ставка устанавливается:</w:t>
            </w:r>
          </w:p>
          <w:p w:rsidR="00D21193" w:rsidRPr="00DB6046" w:rsidRDefault="00D21193" w:rsidP="005F69C9">
            <w:pPr>
              <w:jc w:val="both"/>
              <w:rPr>
                <w:sz w:val="20"/>
                <w:szCs w:val="20"/>
              </w:rPr>
            </w:pPr>
            <w:r w:rsidRPr="00DB6046">
              <w:rPr>
                <w:sz w:val="20"/>
                <w:szCs w:val="20"/>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2,5% годовых (далее – «Льготная процентная ставка»);</w:t>
            </w:r>
          </w:p>
          <w:p w:rsidR="00D21193" w:rsidRPr="00DB6046" w:rsidRDefault="00D21193" w:rsidP="005F69C9">
            <w:pPr>
              <w:jc w:val="both"/>
              <w:rPr>
                <w:sz w:val="20"/>
                <w:szCs w:val="20"/>
              </w:rPr>
            </w:pPr>
            <w:r w:rsidRPr="00DB6046">
              <w:rPr>
                <w:sz w:val="20"/>
                <w:szCs w:val="20"/>
              </w:rPr>
              <w:t xml:space="preserve"> -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D21193" w:rsidRPr="00DB6046" w:rsidRDefault="00D21193" w:rsidP="005F69C9">
            <w:pPr>
              <w:jc w:val="both"/>
              <w:rPr>
                <w:sz w:val="20"/>
                <w:szCs w:val="20"/>
              </w:rPr>
            </w:pPr>
            <w:r w:rsidRPr="00DB6046">
              <w:rPr>
                <w:sz w:val="20"/>
                <w:szCs w:val="20"/>
              </w:rPr>
              <w:t>а) объёма кредитных ресурсов, находящихся на счете покрытия по Аккредитиву, открытому у Кредитора, по Специальной процентной ставке, составляющей 2,</w:t>
            </w:r>
            <w:proofErr w:type="gramStart"/>
            <w:r w:rsidRPr="00DB6046">
              <w:rPr>
                <w:sz w:val="20"/>
                <w:szCs w:val="20"/>
              </w:rPr>
              <w:t>5  процента</w:t>
            </w:r>
            <w:proofErr w:type="gramEnd"/>
            <w:r w:rsidRPr="00DB6046">
              <w:rPr>
                <w:sz w:val="20"/>
                <w:szCs w:val="20"/>
              </w:rPr>
              <w:t>(</w:t>
            </w:r>
            <w:proofErr w:type="spellStart"/>
            <w:r w:rsidRPr="00DB6046">
              <w:rPr>
                <w:sz w:val="20"/>
                <w:szCs w:val="20"/>
              </w:rPr>
              <w:t>ов</w:t>
            </w:r>
            <w:proofErr w:type="spellEnd"/>
            <w:r w:rsidRPr="00DB6046">
              <w:rPr>
                <w:sz w:val="20"/>
                <w:szCs w:val="20"/>
              </w:rPr>
              <w:t>) годовых;</w:t>
            </w:r>
          </w:p>
          <w:p w:rsidR="00D21193" w:rsidRPr="00DB6046" w:rsidRDefault="00D21193" w:rsidP="005F69C9">
            <w:pPr>
              <w:jc w:val="both"/>
              <w:rPr>
                <w:sz w:val="20"/>
                <w:szCs w:val="20"/>
              </w:rPr>
            </w:pPr>
            <w:r w:rsidRPr="00DB6046">
              <w:rPr>
                <w:sz w:val="20"/>
                <w:szCs w:val="20"/>
              </w:rPr>
              <w:t>б) остатка ссудной задолженности, уменьшенного на объём кредитных ресурсов, находящихся на счете покрытия по Аккредитиву, открытому у Кредитора, по Льготной процентной ставке.</w:t>
            </w:r>
          </w:p>
          <w:p w:rsidR="00D21193" w:rsidRPr="00DB6046" w:rsidRDefault="00D21193" w:rsidP="005F69C9">
            <w:pPr>
              <w:autoSpaceDE w:val="0"/>
              <w:autoSpaceDN w:val="0"/>
              <w:adjustRightInd w:val="0"/>
              <w:jc w:val="both"/>
              <w:rPr>
                <w:sz w:val="20"/>
                <w:szCs w:val="20"/>
              </w:rPr>
            </w:pPr>
            <w:r w:rsidRPr="00DB6046">
              <w:rPr>
                <w:sz w:val="20"/>
                <w:szCs w:val="20"/>
              </w:rPr>
              <w:lastRenderedPageBreak/>
              <w:t>При этом применяется следующая формула расчета Средневзвешенной процентной ставки:</w:t>
            </w:r>
          </w:p>
          <w:p w:rsidR="00D21193" w:rsidRPr="00DB6046" w:rsidRDefault="00D21193" w:rsidP="005F69C9">
            <w:pPr>
              <w:autoSpaceDE w:val="0"/>
              <w:autoSpaceDN w:val="0"/>
              <w:adjustRightInd w:val="0"/>
              <w:jc w:val="both"/>
              <w:rPr>
                <w:sz w:val="20"/>
                <w:szCs w:val="20"/>
                <w:lang w:val="en-US"/>
              </w:rPr>
            </w:pPr>
            <w:proofErr w:type="spellStart"/>
            <w:r w:rsidRPr="00DB6046">
              <w:rPr>
                <w:b/>
                <w:bCs/>
                <w:sz w:val="20"/>
                <w:szCs w:val="20"/>
                <w:lang w:val="en-US"/>
              </w:rPr>
              <w:t>SrSt</w:t>
            </w:r>
            <w:proofErr w:type="spellEnd"/>
            <w:r w:rsidRPr="00DB6046">
              <w:rPr>
                <w:b/>
                <w:bCs/>
                <w:sz w:val="20"/>
                <w:szCs w:val="20"/>
                <w:lang w:val="en-US"/>
              </w:rPr>
              <w:t xml:space="preserve"> = (</w:t>
            </w:r>
            <w:r w:rsidRPr="00DB6046">
              <w:rPr>
                <w:b/>
                <w:bCs/>
                <w:sz w:val="20"/>
                <w:szCs w:val="20"/>
              </w:rPr>
              <w:sym w:font="Symbol" w:char="F053"/>
            </w:r>
            <w:r w:rsidRPr="00DB6046">
              <w:rPr>
                <w:b/>
                <w:bCs/>
                <w:sz w:val="20"/>
                <w:szCs w:val="20"/>
                <w:lang w:val="en-US"/>
              </w:rPr>
              <w:t>n1*</w:t>
            </w:r>
            <w:proofErr w:type="spellStart"/>
            <w:r w:rsidRPr="00DB6046">
              <w:rPr>
                <w:b/>
                <w:bCs/>
                <w:sz w:val="20"/>
                <w:szCs w:val="20"/>
                <w:lang w:val="en-US"/>
              </w:rPr>
              <w:t>SpSt</w:t>
            </w:r>
            <w:proofErr w:type="spellEnd"/>
            <w:r w:rsidRPr="00DB6046">
              <w:rPr>
                <w:b/>
                <w:bCs/>
                <w:sz w:val="20"/>
                <w:szCs w:val="20"/>
                <w:lang w:val="en-US"/>
              </w:rPr>
              <w:t xml:space="preserve"> + (</w:t>
            </w:r>
            <w:r w:rsidRPr="00DB6046">
              <w:rPr>
                <w:b/>
                <w:bCs/>
                <w:sz w:val="20"/>
                <w:szCs w:val="20"/>
              </w:rPr>
              <w:sym w:font="Symbol" w:char="F053"/>
            </w:r>
            <w:r w:rsidRPr="00DB6046">
              <w:rPr>
                <w:b/>
                <w:bCs/>
                <w:sz w:val="20"/>
                <w:szCs w:val="20"/>
                <w:lang w:val="en-US"/>
              </w:rPr>
              <w:t>n-</w:t>
            </w:r>
            <w:r w:rsidRPr="00DB6046">
              <w:rPr>
                <w:b/>
                <w:bCs/>
                <w:sz w:val="20"/>
                <w:szCs w:val="20"/>
              </w:rPr>
              <w:sym w:font="Symbol" w:char="F053"/>
            </w:r>
            <w:r w:rsidRPr="00DB6046">
              <w:rPr>
                <w:b/>
                <w:bCs/>
                <w:sz w:val="20"/>
                <w:szCs w:val="20"/>
                <w:lang w:val="en-US"/>
              </w:rPr>
              <w:t>n1)*</w:t>
            </w:r>
            <w:proofErr w:type="spellStart"/>
            <w:r w:rsidRPr="00DB6046">
              <w:rPr>
                <w:b/>
                <w:bCs/>
                <w:sz w:val="20"/>
                <w:szCs w:val="20"/>
                <w:lang w:val="en-US"/>
              </w:rPr>
              <w:t>DnSt</w:t>
            </w:r>
            <w:proofErr w:type="spellEnd"/>
            <w:r w:rsidRPr="00DB6046">
              <w:rPr>
                <w:b/>
                <w:bCs/>
                <w:sz w:val="20"/>
                <w:szCs w:val="20"/>
                <w:lang w:val="en-US"/>
              </w:rPr>
              <w:t xml:space="preserve">) / </w:t>
            </w:r>
            <w:r w:rsidRPr="00DB6046">
              <w:rPr>
                <w:b/>
                <w:bCs/>
                <w:sz w:val="20"/>
                <w:szCs w:val="20"/>
              </w:rPr>
              <w:sym w:font="Symbol" w:char="F053"/>
            </w:r>
            <w:r w:rsidRPr="00DB6046">
              <w:rPr>
                <w:b/>
                <w:bCs/>
                <w:sz w:val="20"/>
                <w:szCs w:val="20"/>
                <w:lang w:val="en-US"/>
              </w:rPr>
              <w:t xml:space="preserve">n, </w:t>
            </w:r>
            <w:r w:rsidRPr="00DB6046">
              <w:rPr>
                <w:sz w:val="20"/>
                <w:szCs w:val="20"/>
              </w:rPr>
              <w:t>где</w:t>
            </w:r>
          </w:p>
          <w:p w:rsidR="00D21193" w:rsidRPr="00DB6046" w:rsidRDefault="00D21193" w:rsidP="005F69C9">
            <w:pPr>
              <w:autoSpaceDE w:val="0"/>
              <w:autoSpaceDN w:val="0"/>
              <w:adjustRightInd w:val="0"/>
              <w:jc w:val="both"/>
              <w:rPr>
                <w:sz w:val="20"/>
                <w:szCs w:val="20"/>
              </w:rPr>
            </w:pPr>
            <w:proofErr w:type="spellStart"/>
            <w:r w:rsidRPr="00DB6046">
              <w:rPr>
                <w:sz w:val="20"/>
                <w:szCs w:val="20"/>
              </w:rPr>
              <w:t>SrSt</w:t>
            </w:r>
            <w:proofErr w:type="spellEnd"/>
            <w:r w:rsidRPr="00DB6046">
              <w:rPr>
                <w:sz w:val="20"/>
                <w:szCs w:val="20"/>
              </w:rPr>
              <w:t xml:space="preserve"> – Средневзвешенная процентная ставка по кредиту;</w:t>
            </w:r>
          </w:p>
          <w:p w:rsidR="00D21193" w:rsidRPr="00DB6046" w:rsidRDefault="00D21193" w:rsidP="005F69C9">
            <w:pPr>
              <w:autoSpaceDE w:val="0"/>
              <w:autoSpaceDN w:val="0"/>
              <w:adjustRightInd w:val="0"/>
              <w:jc w:val="both"/>
              <w:rPr>
                <w:sz w:val="20"/>
                <w:szCs w:val="20"/>
              </w:rPr>
            </w:pPr>
            <w:proofErr w:type="spellStart"/>
            <w:r w:rsidRPr="00DB6046">
              <w:rPr>
                <w:sz w:val="20"/>
                <w:szCs w:val="20"/>
              </w:rPr>
              <w:t>DnSt</w:t>
            </w:r>
            <w:proofErr w:type="spellEnd"/>
            <w:r w:rsidRPr="00DB6046">
              <w:rPr>
                <w:sz w:val="20"/>
                <w:szCs w:val="20"/>
              </w:rPr>
              <w:t xml:space="preserve"> – Льготная процентная ставка по кредиту;</w:t>
            </w:r>
          </w:p>
          <w:p w:rsidR="00D21193" w:rsidRPr="00DB6046" w:rsidRDefault="00D21193" w:rsidP="005F69C9">
            <w:pPr>
              <w:autoSpaceDE w:val="0"/>
              <w:autoSpaceDN w:val="0"/>
              <w:adjustRightInd w:val="0"/>
              <w:jc w:val="both"/>
              <w:rPr>
                <w:sz w:val="20"/>
                <w:szCs w:val="20"/>
              </w:rPr>
            </w:pPr>
            <w:proofErr w:type="spellStart"/>
            <w:r w:rsidRPr="00DB6046">
              <w:rPr>
                <w:sz w:val="20"/>
                <w:szCs w:val="20"/>
              </w:rPr>
              <w:t>SpSt</w:t>
            </w:r>
            <w:proofErr w:type="spellEnd"/>
            <w:r w:rsidRPr="00DB6046">
              <w:rPr>
                <w:sz w:val="20"/>
                <w:szCs w:val="20"/>
              </w:rPr>
              <w:t xml:space="preserve"> – Специальная процентная ставка по кредиту;</w:t>
            </w:r>
          </w:p>
          <w:p w:rsidR="00D21193" w:rsidRPr="00DB6046" w:rsidRDefault="00D21193" w:rsidP="005F69C9">
            <w:pPr>
              <w:autoSpaceDE w:val="0"/>
              <w:autoSpaceDN w:val="0"/>
              <w:adjustRightInd w:val="0"/>
              <w:jc w:val="both"/>
              <w:rPr>
                <w:sz w:val="20"/>
                <w:szCs w:val="20"/>
              </w:rPr>
            </w:pPr>
            <w:r w:rsidRPr="00DB6046">
              <w:rPr>
                <w:b/>
                <w:bCs/>
                <w:sz w:val="20"/>
                <w:szCs w:val="20"/>
              </w:rPr>
              <w:sym w:font="Symbol" w:char="F053"/>
            </w:r>
            <w:r w:rsidRPr="00DB6046">
              <w:rPr>
                <w:sz w:val="20"/>
                <w:szCs w:val="20"/>
              </w:rPr>
              <w:t>n1 – кредитные ресурсы, находящиеся на счете покрытия по Аккредитиву, открытом у Кредитора;</w:t>
            </w:r>
          </w:p>
          <w:p w:rsidR="00D21193" w:rsidRPr="00DB6046" w:rsidRDefault="00D21193" w:rsidP="005F69C9">
            <w:pPr>
              <w:autoSpaceDE w:val="0"/>
              <w:autoSpaceDN w:val="0"/>
              <w:adjustRightInd w:val="0"/>
              <w:jc w:val="both"/>
              <w:rPr>
                <w:sz w:val="20"/>
                <w:szCs w:val="20"/>
              </w:rPr>
            </w:pPr>
            <w:r w:rsidRPr="00DB6046">
              <w:rPr>
                <w:b/>
                <w:bCs/>
                <w:sz w:val="20"/>
                <w:szCs w:val="20"/>
              </w:rPr>
              <w:sym w:font="Symbol" w:char="F053"/>
            </w:r>
            <w:r w:rsidRPr="00DB6046">
              <w:rPr>
                <w:sz w:val="20"/>
                <w:szCs w:val="20"/>
              </w:rPr>
              <w:t>n – общая сумма задолженности по кредиту.</w:t>
            </w:r>
          </w:p>
          <w:p w:rsidR="00D21193" w:rsidRPr="00DB6046" w:rsidRDefault="00D21193" w:rsidP="005F69C9">
            <w:pPr>
              <w:autoSpaceDE w:val="0"/>
              <w:autoSpaceDN w:val="0"/>
              <w:adjustRightInd w:val="0"/>
              <w:jc w:val="both"/>
              <w:rPr>
                <w:sz w:val="20"/>
                <w:szCs w:val="20"/>
              </w:rPr>
            </w:pPr>
            <w:r w:rsidRPr="00DB6046">
              <w:rPr>
                <w:sz w:val="20"/>
                <w:szCs w:val="20"/>
              </w:rPr>
              <w:t>При этом если общая сумма ссудной задолженности меньше остатка средств на счете покрытия по Аккредитиву (</w:t>
            </w:r>
            <w:r w:rsidRPr="00DB6046">
              <w:rPr>
                <w:b/>
                <w:bCs/>
                <w:sz w:val="20"/>
                <w:szCs w:val="20"/>
              </w:rPr>
              <w:sym w:font="Symbol" w:char="F053"/>
            </w:r>
            <w:r w:rsidRPr="00DB6046">
              <w:rPr>
                <w:sz w:val="20"/>
                <w:szCs w:val="20"/>
              </w:rPr>
              <w:t xml:space="preserve">n &lt; </w:t>
            </w:r>
            <w:r w:rsidRPr="00DB6046">
              <w:rPr>
                <w:b/>
                <w:bCs/>
                <w:sz w:val="20"/>
                <w:szCs w:val="20"/>
              </w:rPr>
              <w:sym w:font="Symbol" w:char="F053"/>
            </w:r>
            <w:r w:rsidRPr="00DB6046">
              <w:rPr>
                <w:sz w:val="20"/>
                <w:szCs w:val="20"/>
              </w:rPr>
              <w:t>n1), на указанную сумму ссудной задолженности начисляется Специальная процентная ставка.</w:t>
            </w:r>
          </w:p>
          <w:p w:rsidR="00D21193" w:rsidRPr="00DB6046" w:rsidRDefault="00D21193" w:rsidP="005F69C9">
            <w:pPr>
              <w:autoSpaceDE w:val="0"/>
              <w:autoSpaceDN w:val="0"/>
              <w:adjustRightInd w:val="0"/>
              <w:jc w:val="both"/>
              <w:rPr>
                <w:sz w:val="20"/>
                <w:szCs w:val="20"/>
              </w:rPr>
            </w:pPr>
            <w:r w:rsidRPr="00DB6046">
              <w:rPr>
                <w:sz w:val="20"/>
                <w:szCs w:val="20"/>
              </w:rPr>
              <w:t>Перерасчет Средневзвешенной процентной ставки происходит:</w:t>
            </w:r>
          </w:p>
          <w:p w:rsidR="00D21193" w:rsidRPr="00DB6046" w:rsidRDefault="00D21193" w:rsidP="005F69C9">
            <w:pPr>
              <w:autoSpaceDE w:val="0"/>
              <w:autoSpaceDN w:val="0"/>
              <w:adjustRightInd w:val="0"/>
              <w:jc w:val="both"/>
              <w:rPr>
                <w:sz w:val="20"/>
                <w:szCs w:val="20"/>
              </w:rPr>
            </w:pPr>
            <w:r w:rsidRPr="00DB6046">
              <w:rPr>
                <w:sz w:val="20"/>
                <w:szCs w:val="20"/>
              </w:rPr>
              <w:t>− при изменении размера ссудной задолженности по кредиту,</w:t>
            </w:r>
          </w:p>
          <w:p w:rsidR="00D21193" w:rsidRPr="00DB6046" w:rsidRDefault="00D21193" w:rsidP="005F69C9">
            <w:pPr>
              <w:autoSpaceDE w:val="0"/>
              <w:autoSpaceDN w:val="0"/>
              <w:adjustRightInd w:val="0"/>
              <w:jc w:val="both"/>
              <w:rPr>
                <w:sz w:val="20"/>
                <w:szCs w:val="20"/>
              </w:rPr>
            </w:pPr>
            <w:r w:rsidRPr="00DB6046">
              <w:rPr>
                <w:sz w:val="20"/>
                <w:szCs w:val="20"/>
              </w:rPr>
              <w:t>− при изменении суммы кредитных ресурсов, находящихся на счете покрытия по Аккредитиву,</w:t>
            </w:r>
          </w:p>
          <w:p w:rsidR="00D21193" w:rsidRPr="00DB6046" w:rsidRDefault="00D21193" w:rsidP="005F69C9">
            <w:pPr>
              <w:autoSpaceDE w:val="0"/>
              <w:autoSpaceDN w:val="0"/>
              <w:adjustRightInd w:val="0"/>
              <w:jc w:val="both"/>
              <w:rPr>
                <w:sz w:val="20"/>
                <w:szCs w:val="20"/>
              </w:rPr>
            </w:pPr>
            <w:r w:rsidRPr="00DB6046">
              <w:rPr>
                <w:sz w:val="20"/>
                <w:szCs w:val="20"/>
              </w:rPr>
              <w:t>− при изменении размера Льготной и/или Специальной процентной ставки.</w:t>
            </w:r>
          </w:p>
          <w:p w:rsidR="00D21193" w:rsidRPr="00DB6046" w:rsidRDefault="00D21193" w:rsidP="005F69C9">
            <w:pPr>
              <w:autoSpaceDE w:val="0"/>
              <w:autoSpaceDN w:val="0"/>
              <w:adjustRightInd w:val="0"/>
              <w:jc w:val="both"/>
              <w:rPr>
                <w:sz w:val="20"/>
                <w:szCs w:val="20"/>
              </w:rPr>
            </w:pPr>
            <w:r w:rsidRPr="00DB6046">
              <w:rPr>
                <w:sz w:val="20"/>
                <w:szCs w:val="20"/>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Договору.</w:t>
            </w:r>
          </w:p>
          <w:p w:rsidR="00D21193" w:rsidRPr="00DB6046" w:rsidRDefault="00D21193" w:rsidP="005F69C9">
            <w:pPr>
              <w:autoSpaceDE w:val="0"/>
              <w:autoSpaceDN w:val="0"/>
              <w:adjustRightInd w:val="0"/>
              <w:jc w:val="both"/>
              <w:rPr>
                <w:sz w:val="20"/>
                <w:szCs w:val="20"/>
              </w:rPr>
            </w:pPr>
            <w:r w:rsidRPr="00DB6046">
              <w:rPr>
                <w:sz w:val="20"/>
                <w:szCs w:val="20"/>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w:t>
            </w:r>
          </w:p>
          <w:p w:rsidR="00D21193" w:rsidRPr="00DB6046" w:rsidRDefault="00D21193" w:rsidP="005F69C9">
            <w:pPr>
              <w:autoSpaceDE w:val="0"/>
              <w:autoSpaceDN w:val="0"/>
              <w:adjustRightInd w:val="0"/>
              <w:jc w:val="both"/>
              <w:rPr>
                <w:sz w:val="20"/>
                <w:szCs w:val="20"/>
              </w:rPr>
            </w:pPr>
            <w:r w:rsidRPr="00DB6046">
              <w:rPr>
                <w:sz w:val="20"/>
                <w:szCs w:val="20"/>
              </w:rPr>
              <w:t>Средневзвешенная процентная ставка самостоятельно рассчитывается Заемщиком в соответствии с настоящим пунктом.</w:t>
            </w:r>
          </w:p>
          <w:p w:rsidR="00D21193" w:rsidRPr="00DB6046" w:rsidRDefault="00D21193" w:rsidP="005F69C9">
            <w:pPr>
              <w:autoSpaceDE w:val="0"/>
              <w:autoSpaceDN w:val="0"/>
              <w:adjustRightInd w:val="0"/>
              <w:jc w:val="both"/>
              <w:rPr>
                <w:sz w:val="20"/>
                <w:szCs w:val="20"/>
              </w:rPr>
            </w:pPr>
            <w:r w:rsidRPr="00DB6046">
              <w:rPr>
                <w:sz w:val="20"/>
                <w:szCs w:val="20"/>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Договора (включительно), устанавливается Льготная процентная ставка.</w:t>
            </w:r>
          </w:p>
          <w:p w:rsidR="00D21193" w:rsidRPr="00DB6046" w:rsidRDefault="00D21193" w:rsidP="005F69C9">
            <w:pPr>
              <w:autoSpaceDE w:val="0"/>
              <w:autoSpaceDN w:val="0"/>
              <w:adjustRightInd w:val="0"/>
              <w:jc w:val="both"/>
              <w:rPr>
                <w:sz w:val="20"/>
                <w:szCs w:val="20"/>
              </w:rPr>
            </w:pPr>
            <w:r w:rsidRPr="00DB6046">
              <w:rPr>
                <w:sz w:val="20"/>
                <w:szCs w:val="20"/>
              </w:rPr>
              <w:t>Минсельхоз России компенсирует (субсидирует) Кредитору недополученные им доходы по Договору.</w:t>
            </w:r>
          </w:p>
          <w:p w:rsidR="00D21193" w:rsidRPr="00DB6046" w:rsidRDefault="00D21193" w:rsidP="005F69C9">
            <w:pPr>
              <w:autoSpaceDE w:val="0"/>
              <w:autoSpaceDN w:val="0"/>
              <w:adjustRightInd w:val="0"/>
              <w:jc w:val="both"/>
              <w:rPr>
                <w:sz w:val="20"/>
                <w:szCs w:val="20"/>
              </w:rPr>
            </w:pPr>
            <w:r w:rsidRPr="00DB6046">
              <w:rPr>
                <w:sz w:val="20"/>
                <w:szCs w:val="20"/>
              </w:rPr>
              <w:t>Начиная с Даты приостановления льготного кредитования (включительно) 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w:t>
            </w:r>
          </w:p>
          <w:p w:rsidR="00D21193" w:rsidRPr="00DB6046" w:rsidRDefault="00D21193" w:rsidP="005F69C9">
            <w:pPr>
              <w:tabs>
                <w:tab w:val="num" w:pos="145"/>
              </w:tabs>
              <w:jc w:val="both"/>
              <w:rPr>
                <w:iCs/>
                <w:sz w:val="20"/>
                <w:szCs w:val="20"/>
              </w:rPr>
            </w:pPr>
            <w:r w:rsidRPr="00DB6046">
              <w:rPr>
                <w:iCs/>
                <w:sz w:val="20"/>
                <w:szCs w:val="20"/>
              </w:rPr>
              <w:t xml:space="preserve">9.1.2. По </w:t>
            </w:r>
            <w:r w:rsidRPr="00DB6046">
              <w:rPr>
                <w:b/>
                <w:iCs/>
                <w:sz w:val="20"/>
                <w:szCs w:val="20"/>
              </w:rPr>
              <w:t>Договорам ВКЛ №6-45</w:t>
            </w:r>
            <w:r w:rsidRPr="00DB6046">
              <w:rPr>
                <w:iCs/>
                <w:sz w:val="20"/>
                <w:szCs w:val="20"/>
              </w:rPr>
              <w:t xml:space="preserve">  </w:t>
            </w:r>
          </w:p>
          <w:p w:rsidR="00D21193" w:rsidRPr="00DB6046" w:rsidRDefault="00D21193" w:rsidP="005F69C9">
            <w:pPr>
              <w:tabs>
                <w:tab w:val="num" w:pos="145"/>
              </w:tabs>
              <w:jc w:val="both"/>
              <w:rPr>
                <w:iCs/>
                <w:sz w:val="20"/>
                <w:szCs w:val="20"/>
              </w:rPr>
            </w:pPr>
            <w:r w:rsidRPr="00DB6046">
              <w:rPr>
                <w:iCs/>
                <w:sz w:val="20"/>
                <w:szCs w:val="20"/>
              </w:rPr>
              <w:t>Льготная и Специальная процентная ставки определяются на дату заключения Договоров ВКЛ №6-45.</w:t>
            </w:r>
          </w:p>
          <w:p w:rsidR="00D21193" w:rsidRPr="00DB6046" w:rsidRDefault="00D21193" w:rsidP="005F69C9">
            <w:pPr>
              <w:jc w:val="both"/>
              <w:rPr>
                <w:iCs/>
                <w:sz w:val="20"/>
                <w:szCs w:val="20"/>
              </w:rPr>
            </w:pPr>
            <w:r w:rsidRPr="00DB6046">
              <w:rPr>
                <w:iCs/>
                <w:sz w:val="20"/>
                <w:szCs w:val="20"/>
              </w:rPr>
              <w:t>Льготная и Специальная процентные ставки должны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DB6046">
              <w:rPr>
                <w:sz w:val="20"/>
                <w:szCs w:val="20"/>
              </w:rPr>
              <w:t>.</w:t>
            </w:r>
          </w:p>
          <w:p w:rsidR="00D21193" w:rsidRPr="00DB6046" w:rsidRDefault="00D21193" w:rsidP="005F69C9">
            <w:pPr>
              <w:jc w:val="both"/>
              <w:rPr>
                <w:iCs/>
                <w:sz w:val="20"/>
                <w:szCs w:val="20"/>
              </w:rPr>
            </w:pPr>
            <w:r w:rsidRPr="00DB6046">
              <w:rPr>
                <w:sz w:val="20"/>
                <w:szCs w:val="20"/>
              </w:rPr>
              <w:t>Льготная процентная ставка не может превышать, установленное Программой значение.</w:t>
            </w:r>
          </w:p>
        </w:tc>
      </w:tr>
      <w:tr w:rsidR="00D21193" w:rsidRPr="00DB6046" w:rsidTr="005F69C9">
        <w:trPr>
          <w:trHeight w:val="57"/>
        </w:trPr>
        <w:tc>
          <w:tcPr>
            <w:tcW w:w="1672"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8398" w:type="dxa"/>
            <w:gridSpan w:val="8"/>
          </w:tcPr>
          <w:p w:rsidR="00D21193" w:rsidRPr="00DB6046" w:rsidRDefault="00D21193" w:rsidP="005F69C9">
            <w:pPr>
              <w:jc w:val="both"/>
              <w:rPr>
                <w:iCs/>
                <w:sz w:val="20"/>
                <w:szCs w:val="20"/>
              </w:rPr>
            </w:pPr>
            <w:r w:rsidRPr="00DB6046">
              <w:rPr>
                <w:iCs/>
                <w:sz w:val="20"/>
                <w:szCs w:val="20"/>
              </w:rPr>
              <w:t>Программа» – Постановление Правительства Российской Федерации № 1528 от 29.12.2016.</w:t>
            </w:r>
          </w:p>
          <w:p w:rsidR="00D21193" w:rsidRPr="00DB6046" w:rsidRDefault="00D21193" w:rsidP="005F69C9">
            <w:pPr>
              <w:tabs>
                <w:tab w:val="num" w:pos="145"/>
              </w:tabs>
              <w:rPr>
                <w:sz w:val="20"/>
                <w:szCs w:val="20"/>
                <w:highlight w:val="yellow"/>
              </w:rPr>
            </w:pPr>
            <w:r w:rsidRPr="00DB6046">
              <w:rPr>
                <w:iCs/>
                <w:sz w:val="20"/>
                <w:szCs w:val="20"/>
              </w:rPr>
              <w:t>«Период субсидирования» – Период участия Заемщика в «Программе».</w:t>
            </w:r>
          </w:p>
        </w:tc>
      </w:tr>
      <w:tr w:rsidR="00D21193" w:rsidRPr="00DB6046" w:rsidTr="005F69C9">
        <w:trPr>
          <w:trHeight w:val="57"/>
        </w:trPr>
        <w:tc>
          <w:tcPr>
            <w:tcW w:w="1672" w:type="dxa"/>
            <w:vMerge/>
          </w:tcPr>
          <w:p w:rsidR="00D21193" w:rsidRPr="00DB6046" w:rsidRDefault="00D21193" w:rsidP="005F69C9">
            <w:pPr>
              <w:pStyle w:val="aa"/>
              <w:spacing w:before="0" w:after="0"/>
              <w:jc w:val="left"/>
              <w:rPr>
                <w:rFonts w:ascii="Times New Roman" w:hAnsi="Times New Roman"/>
                <w:b/>
                <w:bCs/>
                <w:sz w:val="20"/>
                <w:szCs w:val="20"/>
                <w:highlight w:val="yellow"/>
              </w:rPr>
            </w:pPr>
          </w:p>
        </w:tc>
        <w:tc>
          <w:tcPr>
            <w:tcW w:w="2555" w:type="dxa"/>
            <w:gridSpan w:val="4"/>
          </w:tcPr>
          <w:p w:rsidR="00D21193" w:rsidRPr="00DB6046" w:rsidRDefault="00D21193" w:rsidP="005F69C9">
            <w:pPr>
              <w:keepNext/>
              <w:keepLines/>
              <w:contextualSpacing/>
              <w:jc w:val="both"/>
              <w:rPr>
                <w:iCs/>
                <w:sz w:val="20"/>
                <w:szCs w:val="20"/>
              </w:rPr>
            </w:pPr>
            <w:r w:rsidRPr="00DB6046">
              <w:rPr>
                <w:iCs/>
                <w:sz w:val="20"/>
                <w:szCs w:val="20"/>
              </w:rPr>
              <w:t>Базовая процентная ставка действует за рамками Периода участия в «Программе» (за рамками «Периода субсидирования»).</w:t>
            </w:r>
          </w:p>
          <w:p w:rsidR="00D21193" w:rsidRPr="00DB6046" w:rsidRDefault="00D21193" w:rsidP="005F69C9">
            <w:pPr>
              <w:keepNext/>
              <w:keepLines/>
              <w:tabs>
                <w:tab w:val="num" w:pos="145"/>
              </w:tabs>
              <w:contextualSpacing/>
              <w:jc w:val="both"/>
              <w:rPr>
                <w:sz w:val="20"/>
                <w:szCs w:val="20"/>
              </w:rPr>
            </w:pPr>
            <w:r w:rsidRPr="00DB6046">
              <w:rPr>
                <w:iCs/>
                <w:sz w:val="20"/>
                <w:szCs w:val="20"/>
              </w:rPr>
              <w:t xml:space="preserve">Устанавливается на период приостановления субсидирования и при полном прекращении субсидирования по Договорам ВКЛ.          </w:t>
            </w:r>
          </w:p>
        </w:tc>
        <w:tc>
          <w:tcPr>
            <w:tcW w:w="5843" w:type="dxa"/>
            <w:gridSpan w:val="4"/>
          </w:tcPr>
          <w:p w:rsidR="00D21193" w:rsidRPr="00DB6046" w:rsidRDefault="00D21193" w:rsidP="005F69C9">
            <w:pPr>
              <w:keepNext/>
              <w:keepLines/>
              <w:contextualSpacing/>
              <w:jc w:val="both"/>
              <w:rPr>
                <w:iCs/>
                <w:sz w:val="20"/>
                <w:szCs w:val="20"/>
              </w:rPr>
            </w:pPr>
            <w:r w:rsidRPr="00DB6046">
              <w:rPr>
                <w:iCs/>
                <w:sz w:val="20"/>
                <w:szCs w:val="20"/>
              </w:rPr>
              <w:t>Льготная процентная ставка и/или Средневзвешенная процентная ставка действует в Период участия Заемщика в «Программе»</w:t>
            </w:r>
          </w:p>
          <w:p w:rsidR="00D21193" w:rsidRPr="00DB6046" w:rsidRDefault="00D21193" w:rsidP="005F69C9">
            <w:pPr>
              <w:keepNext/>
              <w:keepLines/>
              <w:contextualSpacing/>
              <w:jc w:val="both"/>
              <w:rPr>
                <w:iCs/>
                <w:sz w:val="20"/>
                <w:szCs w:val="20"/>
              </w:rPr>
            </w:pPr>
            <w:r w:rsidRPr="00DB6046">
              <w:rPr>
                <w:iCs/>
                <w:sz w:val="20"/>
                <w:szCs w:val="20"/>
              </w:rPr>
              <w:t>(Период субсидирования).</w:t>
            </w:r>
          </w:p>
          <w:p w:rsidR="00D21193" w:rsidRPr="00DB6046" w:rsidRDefault="00D21193" w:rsidP="005F69C9">
            <w:pPr>
              <w:keepNext/>
              <w:keepLines/>
              <w:tabs>
                <w:tab w:val="num" w:pos="145"/>
              </w:tabs>
              <w:contextualSpacing/>
              <w:jc w:val="both"/>
              <w:rPr>
                <w:sz w:val="20"/>
                <w:szCs w:val="20"/>
              </w:rPr>
            </w:pPr>
            <w:r w:rsidRPr="00DB6046">
              <w:rPr>
                <w:iCs/>
                <w:sz w:val="20"/>
                <w:szCs w:val="20"/>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D21193" w:rsidRPr="00DB6046" w:rsidTr="005F69C9">
        <w:trPr>
          <w:trHeight w:val="57"/>
        </w:trPr>
        <w:tc>
          <w:tcPr>
            <w:tcW w:w="1672" w:type="dxa"/>
          </w:tcPr>
          <w:p w:rsidR="00D21193" w:rsidRPr="00DB6046" w:rsidRDefault="00D21193" w:rsidP="005F69C9">
            <w:pPr>
              <w:pStyle w:val="aa"/>
              <w:spacing w:before="0" w:after="0"/>
              <w:jc w:val="left"/>
              <w:rPr>
                <w:rFonts w:ascii="Times New Roman" w:hAnsi="Times New Roman"/>
                <w:sz w:val="20"/>
                <w:szCs w:val="20"/>
              </w:rPr>
            </w:pPr>
            <w:r w:rsidRPr="00DB6046">
              <w:rPr>
                <w:rFonts w:ascii="Times New Roman" w:hAnsi="Times New Roman"/>
                <w:b/>
                <w:bCs/>
                <w:sz w:val="20"/>
                <w:szCs w:val="20"/>
              </w:rPr>
              <w:lastRenderedPageBreak/>
              <w:t>Порядок уплаты</w:t>
            </w:r>
          </w:p>
        </w:tc>
        <w:tc>
          <w:tcPr>
            <w:tcW w:w="8398" w:type="dxa"/>
            <w:gridSpan w:val="8"/>
          </w:tcPr>
          <w:p w:rsidR="00D21193" w:rsidRPr="00DB6046" w:rsidRDefault="00D21193" w:rsidP="005F69C9">
            <w:pPr>
              <w:pStyle w:val="aa"/>
              <w:spacing w:before="0" w:after="0"/>
              <w:rPr>
                <w:rFonts w:ascii="Times New Roman" w:hAnsi="Times New Roman"/>
                <w:i/>
                <w:iCs/>
                <w:sz w:val="20"/>
                <w:szCs w:val="20"/>
              </w:rPr>
            </w:pPr>
            <w:r w:rsidRPr="00DB6046">
              <w:rPr>
                <w:rFonts w:ascii="Times New Roman" w:hAnsi="Times New Roman"/>
                <w:sz w:val="20"/>
                <w:szCs w:val="20"/>
              </w:rPr>
              <w:t xml:space="preserve">Ежемесячно 27 числа каждого календарного месяца и на дату </w:t>
            </w:r>
            <w:r w:rsidRPr="00DB6046">
              <w:rPr>
                <w:rFonts w:ascii="Times New Roman" w:hAnsi="Times New Roman"/>
                <w:iCs/>
                <w:sz w:val="20"/>
                <w:szCs w:val="20"/>
              </w:rPr>
              <w:t>окончательного</w:t>
            </w:r>
            <w:r w:rsidRPr="00DB6046">
              <w:rPr>
                <w:rFonts w:ascii="Times New Roman" w:hAnsi="Times New Roman"/>
                <w:sz w:val="20"/>
                <w:szCs w:val="20"/>
              </w:rPr>
              <w:t xml:space="preserve"> погашения кредита</w:t>
            </w:r>
          </w:p>
        </w:tc>
      </w:tr>
      <w:tr w:rsidR="00D21193" w:rsidRPr="00DB6046" w:rsidTr="005F69C9">
        <w:trPr>
          <w:trHeight w:val="223"/>
        </w:trPr>
        <w:tc>
          <w:tcPr>
            <w:tcW w:w="10070" w:type="dxa"/>
            <w:gridSpan w:val="9"/>
          </w:tcPr>
          <w:p w:rsidR="00D21193" w:rsidRPr="00DB6046" w:rsidRDefault="00D21193" w:rsidP="005F69C9">
            <w:pPr>
              <w:jc w:val="both"/>
              <w:rPr>
                <w:iCs/>
                <w:sz w:val="20"/>
                <w:szCs w:val="20"/>
              </w:rPr>
            </w:pPr>
            <w:r w:rsidRPr="00DB6046">
              <w:rPr>
                <w:b/>
                <w:bCs/>
                <w:sz w:val="20"/>
                <w:szCs w:val="20"/>
              </w:rPr>
              <w:t>9.2.</w:t>
            </w:r>
            <w:r w:rsidRPr="00DB6046">
              <w:rPr>
                <w:sz w:val="20"/>
                <w:szCs w:val="20"/>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DB6046">
              <w:rPr>
                <w:b/>
                <w:bCs/>
                <w:sz w:val="20"/>
                <w:szCs w:val="20"/>
              </w:rPr>
              <w:t>далее -</w:t>
            </w:r>
            <w:r w:rsidRPr="00DB6046">
              <w:rPr>
                <w:sz w:val="20"/>
                <w:szCs w:val="20"/>
              </w:rPr>
              <w:t xml:space="preserve"> </w:t>
            </w:r>
            <w:r w:rsidRPr="00DB6046">
              <w:rPr>
                <w:b/>
                <w:bCs/>
                <w:sz w:val="20"/>
                <w:szCs w:val="20"/>
              </w:rPr>
              <w:t>Вариант 2</w:t>
            </w:r>
            <w:r w:rsidRPr="00DB6046">
              <w:rPr>
                <w:sz w:val="20"/>
                <w:szCs w:val="20"/>
              </w:rPr>
              <w:t>)</w:t>
            </w:r>
          </w:p>
        </w:tc>
      </w:tr>
      <w:tr w:rsidR="00D21193" w:rsidRPr="00DB6046" w:rsidTr="005F69C9">
        <w:trPr>
          <w:trHeight w:val="260"/>
        </w:trPr>
        <w:tc>
          <w:tcPr>
            <w:tcW w:w="2268" w:type="dxa"/>
            <w:gridSpan w:val="2"/>
          </w:tcPr>
          <w:p w:rsidR="00D21193" w:rsidRPr="00DB6046" w:rsidRDefault="00D21193" w:rsidP="005F69C9">
            <w:pPr>
              <w:pStyle w:val="aa"/>
              <w:spacing w:before="0" w:after="0"/>
              <w:jc w:val="left"/>
              <w:rPr>
                <w:rFonts w:ascii="Times New Roman" w:hAnsi="Times New Roman"/>
                <w:bCs/>
                <w:sz w:val="20"/>
                <w:szCs w:val="20"/>
                <w:highlight w:val="yellow"/>
              </w:rPr>
            </w:pPr>
            <w:r w:rsidRPr="00DB6046">
              <w:rPr>
                <w:rFonts w:ascii="Times New Roman" w:hAnsi="Times New Roman"/>
                <w:b/>
                <w:bCs/>
                <w:sz w:val="20"/>
                <w:szCs w:val="20"/>
              </w:rPr>
              <w:t>Средневзвешенная</w:t>
            </w:r>
          </w:p>
        </w:tc>
        <w:tc>
          <w:tcPr>
            <w:tcW w:w="7802" w:type="dxa"/>
            <w:gridSpan w:val="7"/>
          </w:tcPr>
          <w:p w:rsidR="00D21193" w:rsidRPr="00DB6046" w:rsidRDefault="00D21193" w:rsidP="005F69C9">
            <w:pPr>
              <w:tabs>
                <w:tab w:val="num" w:pos="145"/>
              </w:tabs>
              <w:jc w:val="both"/>
              <w:rPr>
                <w:b/>
                <w:iCs/>
                <w:sz w:val="20"/>
                <w:szCs w:val="20"/>
              </w:rPr>
            </w:pPr>
            <w:r w:rsidRPr="00DB6046">
              <w:rPr>
                <w:iCs/>
                <w:sz w:val="20"/>
                <w:szCs w:val="20"/>
              </w:rPr>
              <w:t xml:space="preserve">9.2. 1. По </w:t>
            </w:r>
            <w:r w:rsidRPr="00DB6046">
              <w:rPr>
                <w:b/>
                <w:iCs/>
                <w:sz w:val="20"/>
                <w:szCs w:val="20"/>
              </w:rPr>
              <w:t>Договорам ВКЛ №1-5</w:t>
            </w:r>
          </w:p>
          <w:p w:rsidR="00D21193" w:rsidRPr="00DB6046" w:rsidRDefault="00D21193" w:rsidP="005F69C9">
            <w:pPr>
              <w:autoSpaceDE w:val="0"/>
              <w:autoSpaceDN w:val="0"/>
              <w:jc w:val="both"/>
              <w:rPr>
                <w:sz w:val="20"/>
                <w:szCs w:val="20"/>
              </w:rPr>
            </w:pPr>
            <w:r w:rsidRPr="00DB6046">
              <w:rPr>
                <w:sz w:val="20"/>
                <w:szCs w:val="20"/>
              </w:rPr>
              <w:t>Процентная ставка по Договору ВКЛ на момент предоставления кредита составляет 9,5 % годовых и именуется в дальнейшем “Базовая”.</w:t>
            </w:r>
          </w:p>
          <w:p w:rsidR="00D21193" w:rsidRPr="00DB6046" w:rsidRDefault="00D21193" w:rsidP="005F69C9">
            <w:pPr>
              <w:autoSpaceDE w:val="0"/>
              <w:autoSpaceDN w:val="0"/>
              <w:jc w:val="both"/>
              <w:rPr>
                <w:sz w:val="20"/>
                <w:szCs w:val="20"/>
              </w:rPr>
            </w:pPr>
            <w:r w:rsidRPr="00DB6046">
              <w:rPr>
                <w:sz w:val="20"/>
                <w:szCs w:val="20"/>
              </w:rPr>
              <w:t>На период пользования кредитными ресурсами с даты заключения Договора ВКЛ (не включая эту дату) по дату открытия Аккредитива, устанавливается Базовая процентная ставка.</w:t>
            </w:r>
          </w:p>
          <w:p w:rsidR="00D21193" w:rsidRPr="00DB6046" w:rsidRDefault="00D21193" w:rsidP="005F69C9">
            <w:pPr>
              <w:autoSpaceDE w:val="0"/>
              <w:autoSpaceDN w:val="0"/>
              <w:jc w:val="both"/>
              <w:rPr>
                <w:sz w:val="20"/>
                <w:szCs w:val="20"/>
              </w:rPr>
            </w:pPr>
            <w:r w:rsidRPr="00DB6046">
              <w:rPr>
                <w:sz w:val="20"/>
                <w:szCs w:val="20"/>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D21193" w:rsidRPr="00DB6046" w:rsidRDefault="00D21193" w:rsidP="005F69C9">
            <w:pPr>
              <w:autoSpaceDE w:val="0"/>
              <w:autoSpaceDN w:val="0"/>
              <w:jc w:val="both"/>
              <w:rPr>
                <w:sz w:val="20"/>
                <w:szCs w:val="20"/>
              </w:rPr>
            </w:pPr>
            <w:r w:rsidRPr="00DB6046">
              <w:rPr>
                <w:sz w:val="20"/>
                <w:szCs w:val="20"/>
              </w:rPr>
              <w:t>Расчет Средневзвешенной процентной ставки производится по всей сумме задолженности по кредиту исходя из:</w:t>
            </w:r>
          </w:p>
          <w:p w:rsidR="00D21193" w:rsidRPr="00DB6046" w:rsidRDefault="00D21193" w:rsidP="005F69C9">
            <w:pPr>
              <w:autoSpaceDE w:val="0"/>
              <w:autoSpaceDN w:val="0"/>
              <w:jc w:val="both"/>
              <w:rPr>
                <w:sz w:val="20"/>
                <w:szCs w:val="20"/>
              </w:rPr>
            </w:pPr>
            <w:r w:rsidRPr="00DB6046">
              <w:rPr>
                <w:sz w:val="20"/>
                <w:szCs w:val="20"/>
              </w:rPr>
              <w:t>а) объёма кредитных ресурсов, находящихся на счете покрытия по Аккредитиву, открытому у Кредитора, по Специальной процентной ставке, составляющей 2,5% годовых;</w:t>
            </w:r>
          </w:p>
          <w:p w:rsidR="00D21193" w:rsidRPr="00DB6046" w:rsidRDefault="00D21193" w:rsidP="005F69C9">
            <w:pPr>
              <w:autoSpaceDE w:val="0"/>
              <w:autoSpaceDN w:val="0"/>
              <w:jc w:val="both"/>
              <w:rPr>
                <w:sz w:val="20"/>
                <w:szCs w:val="20"/>
              </w:rPr>
            </w:pPr>
            <w:r w:rsidRPr="00DB6046">
              <w:rPr>
                <w:sz w:val="20"/>
                <w:szCs w:val="20"/>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D21193" w:rsidRPr="00DB6046" w:rsidRDefault="00D21193" w:rsidP="005F69C9">
            <w:pPr>
              <w:autoSpaceDE w:val="0"/>
              <w:autoSpaceDN w:val="0"/>
              <w:jc w:val="both"/>
              <w:rPr>
                <w:sz w:val="20"/>
                <w:szCs w:val="20"/>
              </w:rPr>
            </w:pPr>
            <w:r w:rsidRPr="00DB6046">
              <w:rPr>
                <w:sz w:val="20"/>
                <w:szCs w:val="20"/>
              </w:rPr>
              <w:t>При этом применяется следующая формула расчета Средневзвешенной процентной ставки:</w:t>
            </w:r>
          </w:p>
          <w:p w:rsidR="00D21193" w:rsidRPr="00DB6046" w:rsidRDefault="00D21193" w:rsidP="005F69C9">
            <w:pPr>
              <w:autoSpaceDE w:val="0"/>
              <w:autoSpaceDN w:val="0"/>
              <w:jc w:val="both"/>
              <w:rPr>
                <w:sz w:val="20"/>
                <w:szCs w:val="20"/>
                <w:lang w:val="en-US"/>
              </w:rPr>
            </w:pPr>
            <w:proofErr w:type="spellStart"/>
            <w:r w:rsidRPr="00DB6046">
              <w:rPr>
                <w:sz w:val="20"/>
                <w:szCs w:val="20"/>
                <w:lang w:val="en-US"/>
              </w:rPr>
              <w:t>SrSt</w:t>
            </w:r>
            <w:proofErr w:type="spellEnd"/>
            <w:r w:rsidRPr="00DB6046">
              <w:rPr>
                <w:sz w:val="20"/>
                <w:szCs w:val="20"/>
                <w:lang w:val="en-US"/>
              </w:rPr>
              <w:t xml:space="preserve"> = (</w:t>
            </w:r>
            <w:r w:rsidRPr="00DB6046">
              <w:rPr>
                <w:sz w:val="20"/>
                <w:szCs w:val="20"/>
              </w:rPr>
              <w:sym w:font="Symbol" w:char="F0E5"/>
            </w:r>
            <w:r w:rsidRPr="00DB6046">
              <w:rPr>
                <w:sz w:val="20"/>
                <w:szCs w:val="20"/>
                <w:lang w:val="en-US"/>
              </w:rPr>
              <w:t>n1*</w:t>
            </w:r>
            <w:proofErr w:type="spellStart"/>
            <w:r w:rsidRPr="00DB6046">
              <w:rPr>
                <w:sz w:val="20"/>
                <w:szCs w:val="20"/>
                <w:lang w:val="en-US"/>
              </w:rPr>
              <w:t>SpSt</w:t>
            </w:r>
            <w:proofErr w:type="spellEnd"/>
            <w:r w:rsidRPr="00DB6046">
              <w:rPr>
                <w:sz w:val="20"/>
                <w:szCs w:val="20"/>
                <w:lang w:val="en-US"/>
              </w:rPr>
              <w:t xml:space="preserve"> + (</w:t>
            </w:r>
            <w:r w:rsidRPr="00DB6046">
              <w:rPr>
                <w:sz w:val="20"/>
                <w:szCs w:val="20"/>
              </w:rPr>
              <w:sym w:font="Symbol" w:char="F0E5"/>
            </w:r>
            <w:r w:rsidRPr="00DB6046">
              <w:rPr>
                <w:sz w:val="20"/>
                <w:szCs w:val="20"/>
                <w:lang w:val="en-US"/>
              </w:rPr>
              <w:t>n-</w:t>
            </w:r>
            <w:r w:rsidRPr="00DB6046">
              <w:rPr>
                <w:sz w:val="20"/>
                <w:szCs w:val="20"/>
              </w:rPr>
              <w:sym w:font="Symbol" w:char="F0E5"/>
            </w:r>
            <w:r w:rsidRPr="00DB6046">
              <w:rPr>
                <w:sz w:val="20"/>
                <w:szCs w:val="20"/>
                <w:lang w:val="en-US"/>
              </w:rPr>
              <w:t>n1)*</w:t>
            </w:r>
            <w:proofErr w:type="spellStart"/>
            <w:r w:rsidRPr="00DB6046">
              <w:rPr>
                <w:sz w:val="20"/>
                <w:szCs w:val="20"/>
                <w:lang w:val="en-US"/>
              </w:rPr>
              <w:t>DnSt</w:t>
            </w:r>
            <w:proofErr w:type="spellEnd"/>
            <w:r w:rsidRPr="00DB6046">
              <w:rPr>
                <w:sz w:val="20"/>
                <w:szCs w:val="20"/>
                <w:lang w:val="en-US"/>
              </w:rPr>
              <w:t xml:space="preserve">)/ </w:t>
            </w:r>
            <w:r w:rsidRPr="00DB6046">
              <w:rPr>
                <w:sz w:val="20"/>
                <w:szCs w:val="20"/>
              </w:rPr>
              <w:sym w:font="Symbol" w:char="F0E5"/>
            </w:r>
            <w:r w:rsidRPr="00DB6046">
              <w:rPr>
                <w:sz w:val="20"/>
                <w:szCs w:val="20"/>
                <w:lang w:val="en-US"/>
              </w:rPr>
              <w:t xml:space="preserve">n,  </w:t>
            </w:r>
            <w:r w:rsidRPr="00DB6046">
              <w:rPr>
                <w:sz w:val="20"/>
                <w:szCs w:val="20"/>
              </w:rPr>
              <w:t>где</w:t>
            </w:r>
          </w:p>
          <w:p w:rsidR="00D21193" w:rsidRPr="00DB6046" w:rsidRDefault="00D21193" w:rsidP="005F69C9">
            <w:pPr>
              <w:autoSpaceDE w:val="0"/>
              <w:autoSpaceDN w:val="0"/>
              <w:jc w:val="both"/>
              <w:rPr>
                <w:sz w:val="20"/>
                <w:szCs w:val="20"/>
              </w:rPr>
            </w:pPr>
            <w:proofErr w:type="spellStart"/>
            <w:r w:rsidRPr="00DB6046">
              <w:rPr>
                <w:sz w:val="20"/>
                <w:szCs w:val="20"/>
              </w:rPr>
              <w:t>SrSt</w:t>
            </w:r>
            <w:proofErr w:type="spellEnd"/>
            <w:r w:rsidRPr="00DB6046">
              <w:rPr>
                <w:sz w:val="20"/>
                <w:szCs w:val="20"/>
              </w:rPr>
              <w:tab/>
              <w:t>- Средневзвешенная процентная ставка по кредиту;</w:t>
            </w:r>
          </w:p>
          <w:p w:rsidR="00D21193" w:rsidRPr="00DB6046" w:rsidRDefault="00D21193" w:rsidP="005F69C9">
            <w:pPr>
              <w:autoSpaceDE w:val="0"/>
              <w:autoSpaceDN w:val="0"/>
              <w:jc w:val="both"/>
              <w:rPr>
                <w:sz w:val="20"/>
                <w:szCs w:val="20"/>
              </w:rPr>
            </w:pPr>
            <w:proofErr w:type="spellStart"/>
            <w:r w:rsidRPr="00DB6046">
              <w:rPr>
                <w:sz w:val="20"/>
                <w:szCs w:val="20"/>
              </w:rPr>
              <w:t>DnSt</w:t>
            </w:r>
            <w:proofErr w:type="spellEnd"/>
            <w:r w:rsidRPr="00DB6046">
              <w:rPr>
                <w:sz w:val="20"/>
                <w:szCs w:val="20"/>
              </w:rPr>
              <w:tab/>
              <w:t>- Базовая процентная ставка по кредиту;</w:t>
            </w:r>
          </w:p>
          <w:p w:rsidR="00D21193" w:rsidRPr="00DB6046" w:rsidRDefault="00D21193" w:rsidP="005F69C9">
            <w:pPr>
              <w:autoSpaceDE w:val="0"/>
              <w:autoSpaceDN w:val="0"/>
              <w:jc w:val="both"/>
              <w:rPr>
                <w:sz w:val="20"/>
                <w:szCs w:val="20"/>
              </w:rPr>
            </w:pPr>
            <w:proofErr w:type="spellStart"/>
            <w:r w:rsidRPr="00DB6046">
              <w:rPr>
                <w:sz w:val="20"/>
                <w:szCs w:val="20"/>
              </w:rPr>
              <w:t>SpSt</w:t>
            </w:r>
            <w:proofErr w:type="spellEnd"/>
            <w:r w:rsidRPr="00DB6046">
              <w:rPr>
                <w:sz w:val="20"/>
                <w:szCs w:val="20"/>
              </w:rPr>
              <w:tab/>
              <w:t>- Специальная процентная ставка по кредиту;</w:t>
            </w:r>
          </w:p>
          <w:p w:rsidR="00D21193" w:rsidRPr="00DB6046" w:rsidRDefault="00D21193" w:rsidP="005F69C9">
            <w:pPr>
              <w:autoSpaceDE w:val="0"/>
              <w:autoSpaceDN w:val="0"/>
              <w:jc w:val="both"/>
              <w:rPr>
                <w:sz w:val="20"/>
                <w:szCs w:val="20"/>
              </w:rPr>
            </w:pPr>
            <w:r w:rsidRPr="00DB6046">
              <w:rPr>
                <w:sz w:val="20"/>
                <w:szCs w:val="20"/>
              </w:rPr>
              <w:sym w:font="Symbol" w:char="F0E5"/>
            </w:r>
            <w:r w:rsidRPr="00DB6046">
              <w:rPr>
                <w:sz w:val="20"/>
                <w:szCs w:val="20"/>
              </w:rPr>
              <w:t>n1</w:t>
            </w:r>
            <w:r w:rsidRPr="00DB6046">
              <w:rPr>
                <w:sz w:val="20"/>
                <w:szCs w:val="20"/>
              </w:rPr>
              <w:tab/>
              <w:t xml:space="preserve">- кредитные ресурсы, находящиеся на счете покрытия по Аккредитиву, открытом у Кредитора; </w:t>
            </w:r>
          </w:p>
          <w:p w:rsidR="00D21193" w:rsidRPr="00DB6046" w:rsidRDefault="00D21193" w:rsidP="005F69C9">
            <w:pPr>
              <w:autoSpaceDE w:val="0"/>
              <w:autoSpaceDN w:val="0"/>
              <w:jc w:val="both"/>
              <w:rPr>
                <w:sz w:val="20"/>
                <w:szCs w:val="20"/>
              </w:rPr>
            </w:pPr>
            <w:r w:rsidRPr="00DB6046">
              <w:rPr>
                <w:sz w:val="20"/>
                <w:szCs w:val="20"/>
              </w:rPr>
              <w:sym w:font="Symbol" w:char="F0E5"/>
            </w:r>
            <w:r w:rsidRPr="00DB6046">
              <w:rPr>
                <w:sz w:val="20"/>
                <w:szCs w:val="20"/>
              </w:rPr>
              <w:t>n</w:t>
            </w:r>
            <w:r w:rsidRPr="00DB6046">
              <w:rPr>
                <w:sz w:val="20"/>
                <w:szCs w:val="20"/>
              </w:rPr>
              <w:tab/>
              <w:t>- общая сумма задолженности по кредиту.</w:t>
            </w:r>
          </w:p>
          <w:p w:rsidR="00D21193" w:rsidRPr="00DB6046" w:rsidRDefault="00D21193" w:rsidP="005F69C9">
            <w:pPr>
              <w:autoSpaceDE w:val="0"/>
              <w:autoSpaceDN w:val="0"/>
              <w:jc w:val="both"/>
              <w:rPr>
                <w:sz w:val="20"/>
                <w:szCs w:val="20"/>
              </w:rPr>
            </w:pPr>
            <w:r w:rsidRPr="00DB6046">
              <w:rPr>
                <w:sz w:val="20"/>
                <w:szCs w:val="20"/>
              </w:rPr>
              <w:t>При этом если общая сумма ссудной задолженности меньше остатка средств на счете покрытия по Аккредитиву (</w:t>
            </w:r>
            <w:r w:rsidRPr="00DB6046">
              <w:rPr>
                <w:sz w:val="20"/>
                <w:szCs w:val="20"/>
              </w:rPr>
              <w:sym w:font="Symbol" w:char="F0E5"/>
            </w:r>
            <w:r w:rsidRPr="00DB6046">
              <w:rPr>
                <w:sz w:val="20"/>
                <w:szCs w:val="20"/>
              </w:rPr>
              <w:t xml:space="preserve">n &lt; </w:t>
            </w:r>
            <w:r w:rsidRPr="00DB6046">
              <w:rPr>
                <w:sz w:val="20"/>
                <w:szCs w:val="20"/>
              </w:rPr>
              <w:sym w:font="Symbol" w:char="F0E5"/>
            </w:r>
            <w:r w:rsidRPr="00DB6046">
              <w:rPr>
                <w:sz w:val="20"/>
                <w:szCs w:val="20"/>
              </w:rPr>
              <w:t>n1), на указанную сумму ссудной задолженности начисляется Специальная процентная ставка.</w:t>
            </w:r>
          </w:p>
          <w:p w:rsidR="00D21193" w:rsidRPr="00DB6046" w:rsidRDefault="00D21193" w:rsidP="005F69C9">
            <w:pPr>
              <w:autoSpaceDE w:val="0"/>
              <w:autoSpaceDN w:val="0"/>
              <w:jc w:val="both"/>
              <w:rPr>
                <w:sz w:val="20"/>
                <w:szCs w:val="20"/>
              </w:rPr>
            </w:pPr>
            <w:r w:rsidRPr="00DB6046">
              <w:rPr>
                <w:sz w:val="20"/>
                <w:szCs w:val="20"/>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D21193" w:rsidRPr="00DB6046" w:rsidRDefault="00D21193" w:rsidP="005F69C9">
            <w:pPr>
              <w:autoSpaceDE w:val="0"/>
              <w:autoSpaceDN w:val="0"/>
              <w:jc w:val="both"/>
              <w:rPr>
                <w:sz w:val="20"/>
                <w:szCs w:val="20"/>
              </w:rPr>
            </w:pPr>
            <w:r w:rsidRPr="00DB6046">
              <w:rPr>
                <w:sz w:val="20"/>
                <w:szCs w:val="20"/>
              </w:rPr>
              <w:lastRenderedPageBreak/>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D21193" w:rsidRPr="00DB6046" w:rsidRDefault="00D21193" w:rsidP="005F69C9">
            <w:pPr>
              <w:autoSpaceDE w:val="0"/>
              <w:autoSpaceDN w:val="0"/>
              <w:jc w:val="both"/>
              <w:rPr>
                <w:sz w:val="20"/>
                <w:szCs w:val="20"/>
              </w:rPr>
            </w:pPr>
            <w:r w:rsidRPr="00DB6046">
              <w:rPr>
                <w:sz w:val="20"/>
                <w:szCs w:val="20"/>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D21193" w:rsidRPr="00DB6046" w:rsidRDefault="00D21193" w:rsidP="005F69C9">
            <w:pPr>
              <w:autoSpaceDE w:val="0"/>
              <w:autoSpaceDN w:val="0"/>
              <w:jc w:val="both"/>
              <w:rPr>
                <w:sz w:val="20"/>
                <w:szCs w:val="20"/>
              </w:rPr>
            </w:pPr>
            <w:r w:rsidRPr="00DB6046">
              <w:rPr>
                <w:sz w:val="20"/>
                <w:szCs w:val="20"/>
              </w:rPr>
              <w:t>Заемщик обязан производить уплату процентов по ставке, определяемой в соответствии с условиями Договора ВКЛ, вне зависимости от факта получения Заемщиком уведомления Кредитора.</w:t>
            </w:r>
          </w:p>
          <w:p w:rsidR="00D21193" w:rsidRPr="00DB6046" w:rsidRDefault="00D21193" w:rsidP="005F69C9">
            <w:pPr>
              <w:tabs>
                <w:tab w:val="left" w:pos="484"/>
                <w:tab w:val="left" w:pos="4678"/>
              </w:tabs>
              <w:jc w:val="both"/>
              <w:rPr>
                <w:sz w:val="20"/>
                <w:szCs w:val="20"/>
              </w:rPr>
            </w:pPr>
            <w:r w:rsidRPr="00DB6046">
              <w:rPr>
                <w:sz w:val="20"/>
                <w:szCs w:val="20"/>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 (включительно) устанавливается Базовая процентная ставка</w:t>
            </w:r>
          </w:p>
          <w:p w:rsidR="00D21193" w:rsidRPr="00DB6046" w:rsidRDefault="00D21193" w:rsidP="005F69C9">
            <w:pPr>
              <w:tabs>
                <w:tab w:val="num" w:pos="145"/>
              </w:tabs>
              <w:rPr>
                <w:iCs/>
                <w:sz w:val="20"/>
                <w:szCs w:val="20"/>
              </w:rPr>
            </w:pPr>
            <w:r w:rsidRPr="00DB6046">
              <w:rPr>
                <w:b/>
                <w:iCs/>
                <w:sz w:val="20"/>
                <w:szCs w:val="20"/>
              </w:rPr>
              <w:t>9.2.2. По</w:t>
            </w:r>
            <w:r w:rsidRPr="00DB6046">
              <w:rPr>
                <w:iCs/>
                <w:sz w:val="20"/>
                <w:szCs w:val="20"/>
              </w:rPr>
              <w:t xml:space="preserve"> </w:t>
            </w:r>
            <w:r w:rsidRPr="00DB6046">
              <w:rPr>
                <w:b/>
                <w:iCs/>
                <w:sz w:val="20"/>
                <w:szCs w:val="20"/>
              </w:rPr>
              <w:t>Договорам ВКЛ №6-45</w:t>
            </w:r>
            <w:r w:rsidRPr="00DB6046">
              <w:rPr>
                <w:iCs/>
                <w:sz w:val="20"/>
                <w:szCs w:val="20"/>
              </w:rPr>
              <w:t xml:space="preserve">  </w:t>
            </w:r>
          </w:p>
          <w:p w:rsidR="00D21193" w:rsidRPr="00DB6046" w:rsidRDefault="00D21193" w:rsidP="005F69C9">
            <w:pPr>
              <w:tabs>
                <w:tab w:val="num" w:pos="145"/>
              </w:tabs>
              <w:rPr>
                <w:iCs/>
                <w:sz w:val="20"/>
                <w:szCs w:val="20"/>
              </w:rPr>
            </w:pPr>
            <w:r w:rsidRPr="00DB6046">
              <w:rPr>
                <w:iCs/>
                <w:sz w:val="20"/>
                <w:szCs w:val="20"/>
              </w:rPr>
              <w:t>Базовая и Специальная процентная ставки определяются на дату заключения Договоров ВКЛ №6-45.</w:t>
            </w:r>
          </w:p>
          <w:p w:rsidR="00D21193" w:rsidRPr="00DB6046" w:rsidRDefault="00D21193" w:rsidP="005F69C9">
            <w:pPr>
              <w:jc w:val="both"/>
              <w:rPr>
                <w:iCs/>
                <w:sz w:val="20"/>
                <w:szCs w:val="20"/>
                <w:highlight w:val="yellow"/>
              </w:rPr>
            </w:pPr>
            <w:r w:rsidRPr="00DB6046">
              <w:rPr>
                <w:iCs/>
                <w:sz w:val="20"/>
                <w:szCs w:val="20"/>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DB6046">
              <w:rPr>
                <w:sz w:val="20"/>
                <w:szCs w:val="20"/>
              </w:rPr>
              <w:t>.</w:t>
            </w:r>
          </w:p>
        </w:tc>
      </w:tr>
      <w:tr w:rsidR="00D21193" w:rsidRPr="00DB6046" w:rsidTr="005F69C9">
        <w:tc>
          <w:tcPr>
            <w:tcW w:w="2268" w:type="dxa"/>
            <w:gridSpan w:val="2"/>
          </w:tcPr>
          <w:p w:rsidR="00D21193" w:rsidRPr="00DB6046" w:rsidRDefault="00D21193" w:rsidP="005F69C9">
            <w:pPr>
              <w:pStyle w:val="aa"/>
              <w:spacing w:before="0" w:after="0"/>
              <w:jc w:val="left"/>
              <w:rPr>
                <w:rFonts w:ascii="Times New Roman" w:hAnsi="Times New Roman"/>
                <w:sz w:val="20"/>
                <w:szCs w:val="20"/>
              </w:rPr>
            </w:pPr>
            <w:r w:rsidRPr="00DB6046">
              <w:rPr>
                <w:rFonts w:ascii="Times New Roman" w:hAnsi="Times New Roman"/>
                <w:b/>
                <w:bCs/>
                <w:sz w:val="20"/>
                <w:szCs w:val="20"/>
              </w:rPr>
              <w:lastRenderedPageBreak/>
              <w:t>Порядок уплаты</w:t>
            </w:r>
          </w:p>
        </w:tc>
        <w:tc>
          <w:tcPr>
            <w:tcW w:w="7802" w:type="dxa"/>
            <w:gridSpan w:val="7"/>
          </w:tcPr>
          <w:p w:rsidR="00D21193" w:rsidRPr="00DB6046" w:rsidRDefault="00D21193" w:rsidP="005F69C9">
            <w:pPr>
              <w:pStyle w:val="aa"/>
              <w:spacing w:before="0" w:after="0"/>
              <w:rPr>
                <w:rFonts w:ascii="Times New Roman" w:hAnsi="Times New Roman"/>
                <w:i/>
                <w:iCs/>
                <w:sz w:val="20"/>
                <w:szCs w:val="20"/>
              </w:rPr>
            </w:pPr>
            <w:r w:rsidRPr="00DB6046">
              <w:rPr>
                <w:rFonts w:ascii="Times New Roman" w:hAnsi="Times New Roman"/>
                <w:sz w:val="20"/>
                <w:szCs w:val="20"/>
              </w:rPr>
              <w:t xml:space="preserve">Ежемесячно 27 числа каждого календарного месяца и на дату </w:t>
            </w:r>
            <w:r w:rsidRPr="00DB6046">
              <w:rPr>
                <w:rFonts w:ascii="Times New Roman" w:hAnsi="Times New Roman"/>
                <w:iCs/>
                <w:sz w:val="20"/>
                <w:szCs w:val="20"/>
              </w:rPr>
              <w:t>окончательного</w:t>
            </w:r>
            <w:r w:rsidRPr="00DB6046">
              <w:rPr>
                <w:rFonts w:ascii="Times New Roman" w:hAnsi="Times New Roman"/>
                <w:sz w:val="20"/>
                <w:szCs w:val="20"/>
              </w:rPr>
              <w:t xml:space="preserve"> погашения кредита</w:t>
            </w:r>
          </w:p>
        </w:tc>
      </w:tr>
      <w:tr w:rsidR="00D21193" w:rsidRPr="00DB6046" w:rsidTr="005F69C9">
        <w:tc>
          <w:tcPr>
            <w:tcW w:w="4324" w:type="dxa"/>
            <w:gridSpan w:val="6"/>
          </w:tcPr>
          <w:p w:rsidR="00D21193" w:rsidRPr="00DB6046" w:rsidRDefault="00D21193" w:rsidP="005F69C9">
            <w:pPr>
              <w:pStyle w:val="aa"/>
              <w:spacing w:before="0" w:after="0"/>
              <w:jc w:val="left"/>
              <w:rPr>
                <w:rFonts w:ascii="Times New Roman" w:hAnsi="Times New Roman"/>
                <w:i/>
                <w:iCs/>
                <w:sz w:val="20"/>
                <w:szCs w:val="20"/>
              </w:rPr>
            </w:pPr>
            <w:r w:rsidRPr="00DB6046">
              <w:rPr>
                <w:rFonts w:ascii="Times New Roman" w:hAnsi="Times New Roman"/>
                <w:b/>
                <w:bCs/>
                <w:sz w:val="20"/>
                <w:szCs w:val="20"/>
              </w:rPr>
              <w:t>10. Кредитные платы</w:t>
            </w:r>
          </w:p>
        </w:tc>
        <w:tc>
          <w:tcPr>
            <w:tcW w:w="3327" w:type="dxa"/>
            <w:gridSpan w:val="2"/>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Размер и</w:t>
            </w:r>
            <w:r w:rsidRPr="00DB6046">
              <w:rPr>
                <w:rFonts w:ascii="Times New Roman" w:hAnsi="Times New Roman"/>
                <w:i/>
                <w:iCs/>
                <w:sz w:val="20"/>
                <w:szCs w:val="20"/>
              </w:rPr>
              <w:t xml:space="preserve"> </w:t>
            </w:r>
            <w:r w:rsidRPr="00DB6046">
              <w:rPr>
                <w:rFonts w:ascii="Times New Roman" w:hAnsi="Times New Roman"/>
                <w:b/>
                <w:bCs/>
                <w:sz w:val="20"/>
                <w:szCs w:val="20"/>
              </w:rPr>
              <w:t>база расчета</w:t>
            </w:r>
          </w:p>
        </w:tc>
        <w:tc>
          <w:tcPr>
            <w:tcW w:w="2419" w:type="dxa"/>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Порядок уплаты</w:t>
            </w:r>
          </w:p>
        </w:tc>
      </w:tr>
      <w:tr w:rsidR="00D21193" w:rsidRPr="00DB6046" w:rsidTr="005F69C9">
        <w:tc>
          <w:tcPr>
            <w:tcW w:w="4324" w:type="dxa"/>
            <w:gridSpan w:val="6"/>
          </w:tcPr>
          <w:p w:rsidR="00D21193" w:rsidRPr="00DB6046" w:rsidRDefault="00D21193" w:rsidP="005F69C9">
            <w:pPr>
              <w:pStyle w:val="aa"/>
              <w:spacing w:before="0" w:after="0"/>
              <w:jc w:val="left"/>
              <w:rPr>
                <w:rFonts w:ascii="Times New Roman" w:hAnsi="Times New Roman"/>
                <w:b/>
                <w:sz w:val="20"/>
                <w:szCs w:val="20"/>
              </w:rPr>
            </w:pPr>
            <w:r w:rsidRPr="00DB6046">
              <w:rPr>
                <w:rFonts w:ascii="Times New Roman" w:hAnsi="Times New Roman"/>
                <w:b/>
                <w:sz w:val="20"/>
                <w:szCs w:val="20"/>
              </w:rPr>
              <w:t xml:space="preserve">10.2. Плата за пользование лимитом кредитной линии </w:t>
            </w:r>
          </w:p>
          <w:p w:rsidR="00D21193" w:rsidRPr="00DB6046" w:rsidRDefault="00D21193" w:rsidP="005F69C9">
            <w:pPr>
              <w:pStyle w:val="aa"/>
              <w:spacing w:before="0" w:after="0"/>
              <w:jc w:val="left"/>
              <w:rPr>
                <w:rFonts w:ascii="Times New Roman" w:hAnsi="Times New Roman"/>
                <w:b/>
                <w:sz w:val="20"/>
                <w:szCs w:val="20"/>
                <w:highlight w:val="yellow"/>
              </w:rPr>
            </w:pPr>
          </w:p>
        </w:tc>
        <w:tc>
          <w:tcPr>
            <w:tcW w:w="3327" w:type="dxa"/>
            <w:gridSpan w:val="2"/>
          </w:tcPr>
          <w:p w:rsidR="00D21193" w:rsidRPr="00DB6046" w:rsidRDefault="00D21193" w:rsidP="005F69C9">
            <w:pPr>
              <w:tabs>
                <w:tab w:val="num" w:pos="926"/>
              </w:tabs>
              <w:ind w:left="34" w:hanging="34"/>
              <w:jc w:val="both"/>
              <w:rPr>
                <w:iCs/>
                <w:sz w:val="20"/>
                <w:szCs w:val="20"/>
              </w:rPr>
            </w:pPr>
            <w:r w:rsidRPr="00DB6046">
              <w:rPr>
                <w:b/>
                <w:iCs/>
                <w:sz w:val="20"/>
                <w:szCs w:val="20"/>
              </w:rPr>
              <w:t>10.2.1. По</w:t>
            </w:r>
            <w:r w:rsidRPr="00DB6046">
              <w:rPr>
                <w:iCs/>
                <w:sz w:val="20"/>
                <w:szCs w:val="20"/>
              </w:rPr>
              <w:t xml:space="preserve"> </w:t>
            </w:r>
            <w:r w:rsidRPr="00DB6046">
              <w:rPr>
                <w:b/>
                <w:iCs/>
                <w:sz w:val="20"/>
                <w:szCs w:val="20"/>
              </w:rPr>
              <w:t>Договору ВКЛ №1-5:</w:t>
            </w:r>
          </w:p>
          <w:p w:rsidR="00D21193" w:rsidRPr="00DB6046" w:rsidRDefault="00D21193" w:rsidP="005F69C9">
            <w:pPr>
              <w:tabs>
                <w:tab w:val="num" w:pos="926"/>
              </w:tabs>
              <w:ind w:left="34" w:hanging="34"/>
              <w:jc w:val="both"/>
              <w:rPr>
                <w:iCs/>
                <w:sz w:val="20"/>
                <w:szCs w:val="20"/>
              </w:rPr>
            </w:pPr>
            <w:r w:rsidRPr="00DB6046">
              <w:rPr>
                <w:iCs/>
                <w:sz w:val="20"/>
                <w:szCs w:val="20"/>
              </w:rPr>
              <w:t>0,17% годовых от свободного остатка лимита кредитной линии</w:t>
            </w:r>
          </w:p>
          <w:p w:rsidR="00D21193" w:rsidRPr="00DB6046" w:rsidRDefault="00D21193" w:rsidP="005F69C9">
            <w:pPr>
              <w:tabs>
                <w:tab w:val="num" w:pos="926"/>
              </w:tabs>
              <w:ind w:left="34" w:hanging="34"/>
              <w:jc w:val="both"/>
              <w:rPr>
                <w:iCs/>
                <w:sz w:val="20"/>
                <w:szCs w:val="20"/>
              </w:rPr>
            </w:pPr>
            <w:r w:rsidRPr="00DB6046">
              <w:rPr>
                <w:b/>
                <w:iCs/>
                <w:sz w:val="20"/>
                <w:szCs w:val="20"/>
              </w:rPr>
              <w:t xml:space="preserve">10.2.2.  </w:t>
            </w:r>
            <w:r w:rsidRPr="00DB6046">
              <w:rPr>
                <w:b/>
                <w:sz w:val="20"/>
                <w:szCs w:val="20"/>
              </w:rPr>
              <w:t>По</w:t>
            </w:r>
            <w:r w:rsidRPr="00DB6046">
              <w:rPr>
                <w:sz w:val="20"/>
                <w:szCs w:val="20"/>
              </w:rPr>
              <w:t xml:space="preserve"> </w:t>
            </w:r>
            <w:r w:rsidRPr="00DB6046">
              <w:rPr>
                <w:b/>
                <w:sz w:val="20"/>
                <w:szCs w:val="20"/>
              </w:rPr>
              <w:t>Договорам ВКЛ №6-45:</w:t>
            </w:r>
          </w:p>
          <w:p w:rsidR="00D21193" w:rsidRPr="00DB6046" w:rsidRDefault="00D21193" w:rsidP="005F69C9">
            <w:pPr>
              <w:tabs>
                <w:tab w:val="num" w:pos="926"/>
              </w:tabs>
              <w:ind w:left="34" w:hanging="34"/>
              <w:jc w:val="both"/>
              <w:rPr>
                <w:iCs/>
                <w:sz w:val="20"/>
                <w:szCs w:val="20"/>
                <w:highlight w:val="yellow"/>
              </w:rPr>
            </w:pPr>
            <w:r w:rsidRPr="00DB6046">
              <w:rPr>
                <w:iCs/>
                <w:sz w:val="20"/>
                <w:szCs w:val="20"/>
              </w:rPr>
              <w:t>Не менее размера соответствующего действующим нормативным документам Банка на момент заключения Договоров ВКЛ №6-45 (допускается применение процедуры согласования уполномоченным органом нестандартности по уровню доходности), в % годовых от свободного остатка лимита кредитной линии</w:t>
            </w:r>
          </w:p>
        </w:tc>
        <w:tc>
          <w:tcPr>
            <w:tcW w:w="2419" w:type="dxa"/>
          </w:tcPr>
          <w:p w:rsidR="00D21193" w:rsidRPr="00DB6046" w:rsidRDefault="00D21193" w:rsidP="005F69C9">
            <w:pPr>
              <w:jc w:val="both"/>
              <w:rPr>
                <w:iCs/>
                <w:sz w:val="20"/>
                <w:szCs w:val="20"/>
                <w:highlight w:val="yellow"/>
              </w:rPr>
            </w:pPr>
            <w:r w:rsidRPr="00DB6046">
              <w:rPr>
                <w:iCs/>
                <w:sz w:val="20"/>
                <w:szCs w:val="20"/>
              </w:rPr>
              <w:t xml:space="preserve">Ежемесячно в даты уплаты процентов </w:t>
            </w:r>
          </w:p>
        </w:tc>
      </w:tr>
      <w:tr w:rsidR="00D21193" w:rsidRPr="00DB6046" w:rsidTr="005F69C9">
        <w:tc>
          <w:tcPr>
            <w:tcW w:w="5808" w:type="dxa"/>
            <w:gridSpan w:val="7"/>
          </w:tcPr>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bCs/>
                <w:sz w:val="20"/>
                <w:szCs w:val="20"/>
              </w:rPr>
              <w:t>11. Неустойки</w:t>
            </w:r>
          </w:p>
        </w:tc>
        <w:tc>
          <w:tcPr>
            <w:tcW w:w="4262" w:type="dxa"/>
            <w:gridSpan w:val="2"/>
          </w:tcPr>
          <w:p w:rsidR="00D21193" w:rsidRPr="00DB6046" w:rsidRDefault="00D21193" w:rsidP="005F69C9">
            <w:pPr>
              <w:pStyle w:val="a3"/>
              <w:numPr>
                <w:ilvl w:val="0"/>
                <w:numId w:val="0"/>
              </w:numPr>
              <w:jc w:val="left"/>
              <w:rPr>
                <w:rFonts w:ascii="Times New Roman" w:hAnsi="Times New Roman" w:cs="Times New Roman"/>
                <w:b/>
                <w:bCs/>
                <w:sz w:val="20"/>
                <w:szCs w:val="20"/>
              </w:rPr>
            </w:pPr>
            <w:r w:rsidRPr="00DB6046">
              <w:rPr>
                <w:rFonts w:ascii="Times New Roman" w:hAnsi="Times New Roman" w:cs="Times New Roman"/>
                <w:b/>
                <w:bCs/>
                <w:sz w:val="20"/>
                <w:szCs w:val="20"/>
              </w:rPr>
              <w:t>Размер</w:t>
            </w:r>
          </w:p>
        </w:tc>
      </w:tr>
      <w:tr w:rsidR="00D21193" w:rsidRPr="00DB6046" w:rsidTr="005F69C9">
        <w:tc>
          <w:tcPr>
            <w:tcW w:w="5808" w:type="dxa"/>
            <w:gridSpan w:val="7"/>
          </w:tcPr>
          <w:p w:rsidR="00D21193" w:rsidRPr="00DB6046" w:rsidRDefault="00D21193" w:rsidP="005F69C9">
            <w:pPr>
              <w:pStyle w:val="aa"/>
              <w:spacing w:before="0" w:after="0"/>
              <w:jc w:val="left"/>
              <w:rPr>
                <w:rFonts w:ascii="Times New Roman" w:hAnsi="Times New Roman"/>
                <w:b/>
                <w:sz w:val="20"/>
                <w:szCs w:val="20"/>
              </w:rPr>
            </w:pPr>
            <w:r w:rsidRPr="00DB6046">
              <w:rPr>
                <w:rFonts w:ascii="Times New Roman" w:hAnsi="Times New Roman"/>
                <w:b/>
                <w:sz w:val="20"/>
                <w:szCs w:val="20"/>
              </w:rPr>
              <w:t>11.1. За несвоевременное перечисление платежа в погашение кредита</w:t>
            </w:r>
          </w:p>
          <w:p w:rsidR="00D21193" w:rsidRPr="00DB6046" w:rsidRDefault="00D21193" w:rsidP="005F69C9">
            <w:pPr>
              <w:pStyle w:val="aa"/>
              <w:spacing w:before="0" w:after="0"/>
              <w:jc w:val="left"/>
              <w:rPr>
                <w:rFonts w:ascii="Times New Roman" w:hAnsi="Times New Roman"/>
                <w:b/>
                <w:bCs/>
                <w:sz w:val="20"/>
                <w:szCs w:val="20"/>
              </w:rPr>
            </w:pPr>
            <w:r w:rsidRPr="00DB6046">
              <w:rPr>
                <w:rFonts w:ascii="Times New Roman" w:hAnsi="Times New Roman"/>
                <w:b/>
                <w:sz w:val="20"/>
                <w:szCs w:val="20"/>
              </w:rPr>
              <w:t>и/или уплату процентов и/или комиссионных платежей</w:t>
            </w:r>
          </w:p>
        </w:tc>
        <w:tc>
          <w:tcPr>
            <w:tcW w:w="4262" w:type="dxa"/>
            <w:gridSpan w:val="2"/>
          </w:tcPr>
          <w:p w:rsidR="00D21193" w:rsidRPr="00DB6046" w:rsidRDefault="00D21193" w:rsidP="005F69C9">
            <w:pPr>
              <w:tabs>
                <w:tab w:val="num" w:pos="145"/>
              </w:tabs>
              <w:jc w:val="both"/>
              <w:rPr>
                <w:b/>
                <w:bCs/>
                <w:sz w:val="20"/>
                <w:szCs w:val="20"/>
              </w:rPr>
            </w:pPr>
            <w:r w:rsidRPr="00DB6046">
              <w:rPr>
                <w:b/>
                <w:bCs/>
                <w:sz w:val="20"/>
                <w:szCs w:val="20"/>
              </w:rPr>
              <w:t>Для Варианта 1-</w:t>
            </w:r>
          </w:p>
          <w:p w:rsidR="00D21193" w:rsidRPr="00DB6046" w:rsidRDefault="00D21193" w:rsidP="005F69C9">
            <w:pPr>
              <w:pStyle w:val="aa"/>
              <w:spacing w:before="0" w:after="0"/>
              <w:contextualSpacing/>
              <w:rPr>
                <w:rFonts w:ascii="Times New Roman" w:hAnsi="Times New Roman"/>
                <w:bCs/>
                <w:sz w:val="20"/>
                <w:szCs w:val="20"/>
              </w:rPr>
            </w:pPr>
            <w:r w:rsidRPr="00DB6046">
              <w:rPr>
                <w:rFonts w:ascii="Times New Roman" w:hAnsi="Times New Roman"/>
                <w:bCs/>
                <w:sz w:val="20"/>
                <w:szCs w:val="20"/>
              </w:rPr>
              <w:t>Действующая Базовая процентная ставка, рассчитанная исходя из суммы величины льготной процентной ставки и 90 процентов от размера ключевой ставки Банка России, действующей на каждую дату начисления неустойки, увеличенная в 2 раза, в процентах годовых</w:t>
            </w:r>
          </w:p>
          <w:p w:rsidR="00D21193" w:rsidRPr="00DB6046" w:rsidRDefault="00D21193" w:rsidP="005F69C9">
            <w:pPr>
              <w:pStyle w:val="aa"/>
              <w:spacing w:before="0" w:after="0"/>
              <w:contextualSpacing/>
              <w:rPr>
                <w:rFonts w:ascii="Times New Roman" w:hAnsi="Times New Roman"/>
                <w:bCs/>
                <w:sz w:val="20"/>
                <w:szCs w:val="20"/>
              </w:rPr>
            </w:pPr>
          </w:p>
          <w:p w:rsidR="00D21193" w:rsidRPr="00DB6046" w:rsidRDefault="00D21193" w:rsidP="005F69C9">
            <w:pPr>
              <w:pStyle w:val="aa"/>
              <w:spacing w:before="0" w:after="0"/>
              <w:contextualSpacing/>
              <w:rPr>
                <w:rFonts w:ascii="Times New Roman" w:hAnsi="Times New Roman"/>
                <w:b/>
                <w:bCs/>
                <w:sz w:val="20"/>
                <w:szCs w:val="20"/>
              </w:rPr>
            </w:pPr>
            <w:r w:rsidRPr="00DB6046">
              <w:rPr>
                <w:rFonts w:ascii="Times New Roman" w:hAnsi="Times New Roman"/>
                <w:b/>
                <w:bCs/>
                <w:sz w:val="20"/>
                <w:szCs w:val="20"/>
              </w:rPr>
              <w:t>Для Варианта 2:</w:t>
            </w:r>
          </w:p>
          <w:p w:rsidR="00D21193" w:rsidRPr="00DB6046" w:rsidRDefault="00D21193" w:rsidP="005F69C9">
            <w:pPr>
              <w:tabs>
                <w:tab w:val="num" w:pos="145"/>
              </w:tabs>
              <w:jc w:val="both"/>
              <w:rPr>
                <w:bCs/>
                <w:sz w:val="20"/>
                <w:szCs w:val="20"/>
              </w:rPr>
            </w:pPr>
            <w:r w:rsidRPr="00DB6046">
              <w:rPr>
                <w:iCs/>
                <w:sz w:val="20"/>
                <w:szCs w:val="20"/>
              </w:rPr>
              <w:t xml:space="preserve">Процентная ставка по Договору ВКЛ, указанная </w:t>
            </w:r>
            <w:r w:rsidRPr="00DB6046">
              <w:rPr>
                <w:bCs/>
                <w:sz w:val="20"/>
                <w:szCs w:val="20"/>
              </w:rPr>
              <w:t xml:space="preserve">в п.9.2. раздела </w:t>
            </w:r>
            <w:r w:rsidRPr="00DB6046">
              <w:rPr>
                <w:bCs/>
                <w:sz w:val="20"/>
                <w:szCs w:val="20"/>
                <w:lang w:val="en-US"/>
              </w:rPr>
              <w:t>III</w:t>
            </w:r>
            <w:r w:rsidRPr="00DB6046">
              <w:rPr>
                <w:bCs/>
                <w:sz w:val="20"/>
                <w:szCs w:val="20"/>
              </w:rPr>
              <w:t xml:space="preserve"> настоящего Решения,</w:t>
            </w:r>
            <w:r w:rsidRPr="00DB6046" w:rsidDel="004B3D7E">
              <w:rPr>
                <w:iCs/>
                <w:sz w:val="20"/>
                <w:szCs w:val="20"/>
              </w:rPr>
              <w:t xml:space="preserve"> </w:t>
            </w:r>
            <w:r w:rsidRPr="00DB6046">
              <w:rPr>
                <w:iCs/>
                <w:sz w:val="20"/>
                <w:szCs w:val="20"/>
              </w:rPr>
              <w:t>увеличенная в 2 раза, в процентах годовых</w:t>
            </w:r>
          </w:p>
        </w:tc>
      </w:tr>
    </w:tbl>
    <w:p w:rsidR="00D21193" w:rsidRPr="00DB6046" w:rsidRDefault="00D21193" w:rsidP="00D21193">
      <w:pPr>
        <w:rPr>
          <w:sz w:val="20"/>
          <w:szCs w:val="20"/>
        </w:rPr>
      </w:pPr>
    </w:p>
    <w:p w:rsidR="00D21193" w:rsidRPr="00DB6046" w:rsidRDefault="00D21193" w:rsidP="00D21193">
      <w:pPr>
        <w:jc w:val="center"/>
        <w:rPr>
          <w:b/>
          <w:sz w:val="20"/>
          <w:szCs w:val="20"/>
        </w:rPr>
      </w:pPr>
      <w:r w:rsidRPr="00DB6046">
        <w:rPr>
          <w:b/>
          <w:sz w:val="20"/>
          <w:szCs w:val="20"/>
        </w:rPr>
        <w:t>Перечень условий</w:t>
      </w:r>
    </w:p>
    <w:tbl>
      <w:tblPr>
        <w:tblpPr w:leftFromText="180" w:rightFromText="180" w:vertAnchor="text" w:tblpX="-5" w:tblpY="1"/>
        <w:tblOverlap w:val="neve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6237"/>
        <w:gridCol w:w="2948"/>
      </w:tblGrid>
      <w:tr w:rsidR="00D21193" w:rsidRPr="00DB6046" w:rsidTr="005F69C9">
        <w:trPr>
          <w:trHeight w:val="330"/>
          <w:tblHeader/>
        </w:trPr>
        <w:tc>
          <w:tcPr>
            <w:tcW w:w="709" w:type="dxa"/>
            <w:shd w:val="clear" w:color="auto" w:fill="auto"/>
            <w:vAlign w:val="center"/>
            <w:hideMark/>
          </w:tcPr>
          <w:p w:rsidR="00D21193" w:rsidRPr="00DB6046" w:rsidRDefault="00D21193" w:rsidP="005F69C9">
            <w:pPr>
              <w:jc w:val="both"/>
              <w:rPr>
                <w:b/>
                <w:bCs/>
                <w:sz w:val="20"/>
                <w:szCs w:val="20"/>
              </w:rPr>
            </w:pPr>
            <w:r w:rsidRPr="00DB6046">
              <w:rPr>
                <w:b/>
                <w:bCs/>
                <w:sz w:val="20"/>
                <w:szCs w:val="20"/>
              </w:rPr>
              <w:t>№ п/п</w:t>
            </w:r>
          </w:p>
        </w:tc>
        <w:tc>
          <w:tcPr>
            <w:tcW w:w="6237" w:type="dxa"/>
            <w:shd w:val="clear" w:color="auto" w:fill="auto"/>
            <w:vAlign w:val="center"/>
            <w:hideMark/>
          </w:tcPr>
          <w:p w:rsidR="00D21193" w:rsidRPr="00DB6046" w:rsidRDefault="00D21193" w:rsidP="005F69C9">
            <w:pPr>
              <w:jc w:val="both"/>
              <w:rPr>
                <w:b/>
                <w:bCs/>
                <w:sz w:val="20"/>
                <w:szCs w:val="20"/>
              </w:rPr>
            </w:pPr>
            <w:r w:rsidRPr="00DB6046">
              <w:rPr>
                <w:b/>
                <w:bCs/>
                <w:sz w:val="20"/>
                <w:szCs w:val="20"/>
              </w:rPr>
              <w:t>Условие</w:t>
            </w:r>
          </w:p>
        </w:tc>
        <w:tc>
          <w:tcPr>
            <w:tcW w:w="2948" w:type="dxa"/>
            <w:shd w:val="clear" w:color="auto" w:fill="auto"/>
            <w:vAlign w:val="center"/>
            <w:hideMark/>
          </w:tcPr>
          <w:p w:rsidR="00D21193" w:rsidRPr="00DB6046" w:rsidRDefault="00D21193" w:rsidP="005F69C9">
            <w:pPr>
              <w:jc w:val="both"/>
              <w:rPr>
                <w:b/>
                <w:bCs/>
                <w:sz w:val="16"/>
                <w:szCs w:val="16"/>
              </w:rPr>
            </w:pPr>
            <w:r w:rsidRPr="00DB6046">
              <w:rPr>
                <w:b/>
                <w:bCs/>
                <w:sz w:val="16"/>
                <w:szCs w:val="16"/>
              </w:rPr>
              <w:t>Мера ответственности</w:t>
            </w:r>
            <w:r w:rsidRPr="00DB6046">
              <w:rPr>
                <w:sz w:val="16"/>
                <w:szCs w:val="16"/>
              </w:rPr>
              <w:t xml:space="preserve"> </w:t>
            </w:r>
            <w:r w:rsidRPr="00DB6046">
              <w:rPr>
                <w:b/>
                <w:bCs/>
                <w:sz w:val="16"/>
                <w:szCs w:val="16"/>
              </w:rPr>
              <w:t>кроме Права Дефолта</w:t>
            </w:r>
          </w:p>
        </w:tc>
      </w:tr>
      <w:tr w:rsidR="00D21193" w:rsidRPr="00DB6046" w:rsidTr="005F69C9">
        <w:trPr>
          <w:trHeight w:val="157"/>
        </w:trPr>
        <w:tc>
          <w:tcPr>
            <w:tcW w:w="9894" w:type="dxa"/>
            <w:gridSpan w:val="3"/>
            <w:shd w:val="clear" w:color="auto" w:fill="auto"/>
            <w:vAlign w:val="center"/>
          </w:tcPr>
          <w:p w:rsidR="00D21193" w:rsidRPr="00DB6046" w:rsidRDefault="00D21193" w:rsidP="005F69C9">
            <w:pPr>
              <w:jc w:val="both"/>
              <w:rPr>
                <w:b/>
                <w:bCs/>
                <w:sz w:val="16"/>
                <w:szCs w:val="16"/>
              </w:rPr>
            </w:pPr>
            <w:r w:rsidRPr="00DB6046">
              <w:rPr>
                <w:b/>
                <w:sz w:val="16"/>
                <w:szCs w:val="16"/>
              </w:rPr>
              <w:t>Перечень условий по Группе / Холдингу</w:t>
            </w:r>
          </w:p>
        </w:tc>
      </w:tr>
      <w:tr w:rsidR="00D21193" w:rsidRPr="00DB6046" w:rsidTr="005F69C9">
        <w:tblPrEx>
          <w:tblCellMar>
            <w:left w:w="10" w:type="dxa"/>
            <w:right w:w="10" w:type="dxa"/>
          </w:tblCellMar>
        </w:tblPrEx>
        <w:tc>
          <w:tcPr>
            <w:tcW w:w="709" w:type="dxa"/>
            <w:tcMar>
              <w:top w:w="57" w:type="dxa"/>
              <w:left w:w="85" w:type="dxa"/>
              <w:bottom w:w="57" w:type="dxa"/>
              <w:right w:w="85" w:type="dxa"/>
            </w:tcMar>
          </w:tcPr>
          <w:p w:rsidR="00D21193" w:rsidRPr="00DB6046" w:rsidRDefault="00D21193" w:rsidP="005F69C9">
            <w:pPr>
              <w:jc w:val="center"/>
              <w:rPr>
                <w:sz w:val="20"/>
                <w:szCs w:val="20"/>
              </w:rPr>
            </w:pPr>
            <w:r w:rsidRPr="00DB6046">
              <w:rPr>
                <w:sz w:val="20"/>
                <w:szCs w:val="20"/>
              </w:rPr>
              <w:t>1</w:t>
            </w:r>
          </w:p>
        </w:tc>
        <w:tc>
          <w:tcPr>
            <w:tcW w:w="6237" w:type="dxa"/>
            <w:tcMar>
              <w:top w:w="57" w:type="dxa"/>
              <w:left w:w="85" w:type="dxa"/>
              <w:bottom w:w="57" w:type="dxa"/>
              <w:right w:w="85" w:type="dxa"/>
            </w:tcMar>
          </w:tcPr>
          <w:p w:rsidR="00D21193" w:rsidRPr="00DB6046" w:rsidRDefault="00D21193" w:rsidP="005F69C9">
            <w:pPr>
              <w:tabs>
                <w:tab w:val="left" w:pos="2041"/>
              </w:tabs>
              <w:ind w:right="67"/>
              <w:jc w:val="both"/>
              <w:rPr>
                <w:sz w:val="20"/>
                <w:szCs w:val="20"/>
              </w:rPr>
            </w:pPr>
            <w:r w:rsidRPr="00DB6046">
              <w:rPr>
                <w:sz w:val="20"/>
                <w:szCs w:val="20"/>
              </w:rPr>
              <w:t xml:space="preserve">Обязательство Заемщика обеспечить предоставление консолидированной отчетности Группы компаний (состав указан в Перечне 1 Приложения 4 к настоящему решению)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w:t>
            </w:r>
            <w:r w:rsidRPr="00DB6046">
              <w:rPr>
                <w:sz w:val="20"/>
                <w:szCs w:val="20"/>
              </w:rPr>
              <w:lastRenderedPageBreak/>
              <w:t>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tc>
        <w:tc>
          <w:tcPr>
            <w:tcW w:w="2948" w:type="dxa"/>
            <w:tcMar>
              <w:top w:w="57" w:type="dxa"/>
              <w:left w:w="85" w:type="dxa"/>
              <w:bottom w:w="57" w:type="dxa"/>
              <w:right w:w="85" w:type="dxa"/>
            </w:tcMar>
          </w:tcPr>
          <w:p w:rsidR="00D21193" w:rsidRPr="00DB6046" w:rsidRDefault="00D21193" w:rsidP="005F69C9">
            <w:pPr>
              <w:rPr>
                <w:sz w:val="16"/>
                <w:szCs w:val="16"/>
              </w:rPr>
            </w:pPr>
            <w:r w:rsidRPr="00DB6046">
              <w:rPr>
                <w:i/>
                <w:sz w:val="16"/>
                <w:szCs w:val="16"/>
              </w:rPr>
              <w:lastRenderedPageBreak/>
              <w:t>Неустойка в размере 0,1%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tc>
      </w:tr>
      <w:tr w:rsidR="00D21193" w:rsidRPr="00DB6046" w:rsidTr="005F69C9">
        <w:tblPrEx>
          <w:tblCellMar>
            <w:left w:w="10" w:type="dxa"/>
            <w:right w:w="10" w:type="dxa"/>
          </w:tblCellMar>
        </w:tblPrEx>
        <w:tc>
          <w:tcPr>
            <w:tcW w:w="709" w:type="dxa"/>
            <w:tcMar>
              <w:top w:w="57" w:type="dxa"/>
              <w:left w:w="85" w:type="dxa"/>
              <w:bottom w:w="57" w:type="dxa"/>
              <w:right w:w="85" w:type="dxa"/>
            </w:tcMar>
          </w:tcPr>
          <w:p w:rsidR="00D21193" w:rsidRPr="00DB6046" w:rsidRDefault="00D21193" w:rsidP="005F69C9">
            <w:pPr>
              <w:jc w:val="center"/>
              <w:rPr>
                <w:sz w:val="20"/>
                <w:szCs w:val="20"/>
              </w:rPr>
            </w:pPr>
            <w:r w:rsidRPr="00DB6046">
              <w:rPr>
                <w:sz w:val="20"/>
                <w:szCs w:val="20"/>
              </w:rPr>
              <w:lastRenderedPageBreak/>
              <w:t>2</w:t>
            </w:r>
          </w:p>
        </w:tc>
        <w:tc>
          <w:tcPr>
            <w:tcW w:w="6237" w:type="dxa"/>
            <w:tcMar>
              <w:top w:w="57" w:type="dxa"/>
              <w:left w:w="85" w:type="dxa"/>
              <w:bottom w:w="57" w:type="dxa"/>
              <w:right w:w="85" w:type="dxa"/>
            </w:tcMar>
          </w:tcPr>
          <w:p w:rsidR="00D21193" w:rsidRPr="00DB6046" w:rsidRDefault="00D21193" w:rsidP="005F69C9">
            <w:pPr>
              <w:tabs>
                <w:tab w:val="left" w:pos="2041"/>
              </w:tabs>
              <w:ind w:right="67"/>
              <w:jc w:val="both"/>
              <w:rPr>
                <w:sz w:val="20"/>
                <w:szCs w:val="20"/>
              </w:rPr>
            </w:pPr>
            <w:r w:rsidRPr="00DB6046">
              <w:rPr>
                <w:sz w:val="20"/>
                <w:szCs w:val="20"/>
              </w:rPr>
              <w:t xml:space="preserve">Обязательство Заемщика обеспечить выполнение показателя Финансовый долг/EBITDA по консолидированной отчетности Группы компаний: </w:t>
            </w:r>
          </w:p>
          <w:p w:rsidR="00D21193" w:rsidRPr="00DB6046" w:rsidRDefault="00D21193" w:rsidP="005F69C9">
            <w:pPr>
              <w:tabs>
                <w:tab w:val="left" w:pos="2041"/>
              </w:tabs>
              <w:ind w:right="67"/>
              <w:jc w:val="both"/>
              <w:rPr>
                <w:sz w:val="20"/>
                <w:szCs w:val="20"/>
              </w:rPr>
            </w:pPr>
            <w:r w:rsidRPr="00DB6046">
              <w:rPr>
                <w:sz w:val="20"/>
                <w:szCs w:val="20"/>
              </w:rPr>
              <w:t xml:space="preserve">с 01.10.2021 – не выше 5,5, </w:t>
            </w:r>
          </w:p>
          <w:p w:rsidR="00D21193" w:rsidRPr="00DB6046" w:rsidRDefault="00D21193" w:rsidP="005F69C9">
            <w:pPr>
              <w:tabs>
                <w:tab w:val="left" w:pos="2041"/>
              </w:tabs>
              <w:ind w:right="67"/>
              <w:jc w:val="both"/>
              <w:rPr>
                <w:sz w:val="20"/>
                <w:szCs w:val="20"/>
              </w:rPr>
            </w:pPr>
            <w:r w:rsidRPr="00DB6046">
              <w:rPr>
                <w:sz w:val="20"/>
                <w:szCs w:val="20"/>
              </w:rPr>
              <w:t>с 01.10.2024 – не выше 4,5,</w:t>
            </w:r>
          </w:p>
          <w:p w:rsidR="00D21193" w:rsidRPr="00DB6046" w:rsidRDefault="00D21193" w:rsidP="005F69C9">
            <w:pPr>
              <w:rPr>
                <w:sz w:val="20"/>
                <w:szCs w:val="20"/>
              </w:rPr>
            </w:pPr>
            <w:r w:rsidRPr="00DB6046">
              <w:rPr>
                <w:sz w:val="20"/>
                <w:szCs w:val="20"/>
              </w:rPr>
              <w:t>с 01.10.2025 – не выше 4,0.</w:t>
            </w:r>
          </w:p>
          <w:p w:rsidR="00D21193" w:rsidRPr="00DB6046" w:rsidRDefault="00D21193" w:rsidP="005F69C9">
            <w:pPr>
              <w:tabs>
                <w:tab w:val="left" w:pos="2041"/>
              </w:tabs>
              <w:ind w:right="67"/>
              <w:jc w:val="both"/>
              <w:rPr>
                <w:sz w:val="20"/>
                <w:szCs w:val="20"/>
              </w:rPr>
            </w:pPr>
            <w:r w:rsidRPr="00DB6046">
              <w:rPr>
                <w:sz w:val="20"/>
                <w:szCs w:val="20"/>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D21193" w:rsidRPr="00DB6046" w:rsidRDefault="00D21193" w:rsidP="005F69C9">
            <w:pPr>
              <w:tabs>
                <w:tab w:val="left" w:pos="2041"/>
              </w:tabs>
              <w:ind w:right="67"/>
              <w:jc w:val="both"/>
              <w:rPr>
                <w:sz w:val="20"/>
                <w:szCs w:val="20"/>
              </w:rPr>
            </w:pPr>
            <w:r w:rsidRPr="00DB6046">
              <w:rPr>
                <w:sz w:val="20"/>
                <w:szCs w:val="20"/>
              </w:rPr>
              <w:t xml:space="preserve">Финансовый долг (с. 1410 + 1510, ф.1+остаток долга по финансовому лизингу)/ (Прибыль/убыток от продаж (стр.2200 </w:t>
            </w:r>
            <w:proofErr w:type="spellStart"/>
            <w:r w:rsidRPr="00DB6046">
              <w:rPr>
                <w:sz w:val="20"/>
                <w:szCs w:val="20"/>
              </w:rPr>
              <w:t>ОпиУ</w:t>
            </w:r>
            <w:proofErr w:type="spellEnd"/>
            <w:r w:rsidRPr="00DB6046">
              <w:rPr>
                <w:sz w:val="20"/>
                <w:szCs w:val="20"/>
              </w:rPr>
              <w:t xml:space="preserve">)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w:t>
            </w:r>
            <w:proofErr w:type="spellStart"/>
            <w:r w:rsidRPr="00DB6046">
              <w:rPr>
                <w:sz w:val="20"/>
                <w:szCs w:val="20"/>
              </w:rPr>
              <w:t>ОпиУ</w:t>
            </w:r>
            <w:proofErr w:type="spellEnd"/>
            <w:r w:rsidRPr="00DB6046">
              <w:rPr>
                <w:sz w:val="20"/>
                <w:szCs w:val="20"/>
              </w:rPr>
              <w:t xml:space="preserve">) за последние 4 квартала – прочие операционные расходы (часть стр.2350 </w:t>
            </w:r>
            <w:proofErr w:type="spellStart"/>
            <w:r w:rsidRPr="00DB6046">
              <w:rPr>
                <w:sz w:val="20"/>
                <w:szCs w:val="20"/>
              </w:rPr>
              <w:t>ОпиУ</w:t>
            </w:r>
            <w:proofErr w:type="spellEnd"/>
            <w:r w:rsidRPr="00DB6046">
              <w:rPr>
                <w:sz w:val="20"/>
                <w:szCs w:val="20"/>
              </w:rPr>
              <w:t>) за последние 4 квартала + расходы по финансовому лизингу, учитываемые в составе себестоимости за последние 4 квартала.)</w:t>
            </w:r>
          </w:p>
          <w:p w:rsidR="00D21193" w:rsidRPr="00DB6046" w:rsidRDefault="00D21193" w:rsidP="005F69C9">
            <w:pPr>
              <w:tabs>
                <w:tab w:val="left" w:pos="2041"/>
              </w:tabs>
              <w:ind w:right="67"/>
              <w:jc w:val="both"/>
              <w:rPr>
                <w:sz w:val="20"/>
                <w:szCs w:val="20"/>
              </w:rPr>
            </w:pPr>
            <w:r w:rsidRPr="00DB6046">
              <w:rPr>
                <w:sz w:val="20"/>
                <w:szCs w:val="20"/>
              </w:rPr>
              <w:t xml:space="preserve">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w:t>
            </w:r>
            <w:proofErr w:type="spellStart"/>
            <w:r w:rsidRPr="00DB6046">
              <w:rPr>
                <w:sz w:val="20"/>
                <w:szCs w:val="20"/>
              </w:rPr>
              <w:t>т.ч</w:t>
            </w:r>
            <w:proofErr w:type="spellEnd"/>
            <w:r w:rsidRPr="00DB6046">
              <w:rPr>
                <w:sz w:val="20"/>
                <w:szCs w:val="20"/>
              </w:rPr>
              <w:t xml:space="preserve">.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w:t>
            </w:r>
            <w:proofErr w:type="spellStart"/>
            <w:r w:rsidRPr="00DB6046">
              <w:rPr>
                <w:sz w:val="20"/>
                <w:szCs w:val="20"/>
              </w:rPr>
              <w:t>внеоборотных</w:t>
            </w:r>
            <w:proofErr w:type="spellEnd"/>
            <w:r w:rsidRPr="00DB6046">
              <w:rPr>
                <w:sz w:val="20"/>
                <w:szCs w:val="20"/>
              </w:rPr>
              <w:t xml:space="preserve">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w:t>
            </w:r>
            <w:proofErr w:type="spellStart"/>
            <w:r w:rsidRPr="00DB6046">
              <w:rPr>
                <w:sz w:val="20"/>
                <w:szCs w:val="20"/>
              </w:rPr>
              <w:t>т.ч</w:t>
            </w:r>
            <w:proofErr w:type="spellEnd"/>
            <w:r w:rsidRPr="00DB6046">
              <w:rPr>
                <w:sz w:val="20"/>
                <w:szCs w:val="20"/>
              </w:rPr>
              <w:t>.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D21193" w:rsidRPr="00DB6046" w:rsidRDefault="00D21193" w:rsidP="005F69C9">
            <w:pPr>
              <w:jc w:val="both"/>
              <w:rPr>
                <w:sz w:val="20"/>
                <w:szCs w:val="20"/>
              </w:rPr>
            </w:pPr>
            <w:r w:rsidRPr="00DB6046">
              <w:rPr>
                <w:sz w:val="20"/>
                <w:szCs w:val="20"/>
              </w:rPr>
              <w:lastRenderedPageBreak/>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c>
          <w:tcPr>
            <w:tcW w:w="2948" w:type="dxa"/>
            <w:tcMar>
              <w:top w:w="57" w:type="dxa"/>
              <w:left w:w="85" w:type="dxa"/>
              <w:bottom w:w="57" w:type="dxa"/>
              <w:right w:w="85" w:type="dxa"/>
            </w:tcMar>
          </w:tcPr>
          <w:p w:rsidR="00D21193" w:rsidRPr="00DB6046" w:rsidRDefault="00D21193" w:rsidP="005F69C9">
            <w:pPr>
              <w:rPr>
                <w:sz w:val="16"/>
                <w:szCs w:val="16"/>
              </w:rPr>
            </w:pPr>
            <w:r w:rsidRPr="00DB6046">
              <w:rPr>
                <w:i/>
                <w:sz w:val="16"/>
                <w:szCs w:val="16"/>
              </w:rPr>
              <w:lastRenderedPageBreak/>
              <w:t xml:space="preserve">Неустойка в размере 0,1% от остатка ссудной задолженности с учетом доступного к выборке невыбранного лимита кредитной линии по Договору ВКЛ </w:t>
            </w:r>
          </w:p>
        </w:tc>
      </w:tr>
      <w:tr w:rsidR="00D21193" w:rsidRPr="00DB6046" w:rsidTr="005F69C9">
        <w:tblPrEx>
          <w:tblCellMar>
            <w:left w:w="10" w:type="dxa"/>
            <w:right w:w="10" w:type="dxa"/>
          </w:tblCellMar>
        </w:tblPrEx>
        <w:tc>
          <w:tcPr>
            <w:tcW w:w="709" w:type="dxa"/>
            <w:tcMar>
              <w:top w:w="57" w:type="dxa"/>
              <w:left w:w="85" w:type="dxa"/>
              <w:bottom w:w="57" w:type="dxa"/>
              <w:right w:w="85" w:type="dxa"/>
            </w:tcMar>
          </w:tcPr>
          <w:p w:rsidR="00D21193" w:rsidRPr="00DB6046" w:rsidRDefault="00D21193" w:rsidP="005F69C9">
            <w:pPr>
              <w:jc w:val="center"/>
              <w:rPr>
                <w:sz w:val="20"/>
                <w:szCs w:val="20"/>
              </w:rPr>
            </w:pPr>
            <w:r w:rsidRPr="00DB6046">
              <w:rPr>
                <w:sz w:val="20"/>
                <w:szCs w:val="20"/>
              </w:rPr>
              <w:lastRenderedPageBreak/>
              <w:t>3</w:t>
            </w:r>
          </w:p>
        </w:tc>
        <w:tc>
          <w:tcPr>
            <w:tcW w:w="6237" w:type="dxa"/>
            <w:tcMar>
              <w:top w:w="57" w:type="dxa"/>
              <w:left w:w="85" w:type="dxa"/>
              <w:bottom w:w="57" w:type="dxa"/>
              <w:right w:w="85" w:type="dxa"/>
            </w:tcMar>
          </w:tcPr>
          <w:p w:rsidR="00D21193" w:rsidRPr="00DB6046" w:rsidRDefault="00D21193" w:rsidP="005F69C9">
            <w:pPr>
              <w:jc w:val="both"/>
              <w:rPr>
                <w:sz w:val="20"/>
                <w:szCs w:val="20"/>
              </w:rPr>
            </w:pPr>
            <w:r w:rsidRPr="00DB6046">
              <w:rPr>
                <w:sz w:val="20"/>
                <w:szCs w:val="20"/>
              </w:rPr>
              <w:t>Ограничение объема предъявленных исков к участникам Группы компаний  в размере 5 000 000 рублей.</w:t>
            </w:r>
          </w:p>
        </w:tc>
        <w:tc>
          <w:tcPr>
            <w:tcW w:w="2948" w:type="dxa"/>
            <w:tcMar>
              <w:top w:w="57" w:type="dxa"/>
              <w:left w:w="85" w:type="dxa"/>
              <w:bottom w:w="57" w:type="dxa"/>
              <w:right w:w="85" w:type="dxa"/>
            </w:tcMar>
          </w:tcPr>
          <w:p w:rsidR="00D21193" w:rsidRPr="00DB6046" w:rsidRDefault="00D21193" w:rsidP="005F69C9">
            <w:pPr>
              <w:rPr>
                <w:sz w:val="16"/>
                <w:szCs w:val="16"/>
              </w:rPr>
            </w:pPr>
            <w:r w:rsidRPr="00DB6046">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blPrEx>
          <w:tblCellMar>
            <w:left w:w="10" w:type="dxa"/>
            <w:right w:w="10" w:type="dxa"/>
          </w:tblCellMar>
        </w:tblPrEx>
        <w:tc>
          <w:tcPr>
            <w:tcW w:w="709" w:type="dxa"/>
            <w:tcMar>
              <w:top w:w="57" w:type="dxa"/>
              <w:left w:w="85" w:type="dxa"/>
              <w:bottom w:w="57" w:type="dxa"/>
              <w:right w:w="85" w:type="dxa"/>
            </w:tcMar>
          </w:tcPr>
          <w:p w:rsidR="00D21193" w:rsidRPr="00DB6046" w:rsidRDefault="00D21193" w:rsidP="005F69C9">
            <w:pPr>
              <w:jc w:val="center"/>
              <w:rPr>
                <w:sz w:val="20"/>
                <w:szCs w:val="20"/>
              </w:rPr>
            </w:pPr>
            <w:r w:rsidRPr="00DB6046">
              <w:rPr>
                <w:sz w:val="20"/>
                <w:szCs w:val="20"/>
              </w:rPr>
              <w:t>4</w:t>
            </w:r>
          </w:p>
        </w:tc>
        <w:tc>
          <w:tcPr>
            <w:tcW w:w="6237" w:type="dxa"/>
            <w:tcMar>
              <w:top w:w="57" w:type="dxa"/>
              <w:left w:w="85" w:type="dxa"/>
              <w:bottom w:w="57" w:type="dxa"/>
              <w:right w:w="85" w:type="dxa"/>
            </w:tcMar>
          </w:tcPr>
          <w:p w:rsidR="00D21193" w:rsidRPr="00DB6046" w:rsidRDefault="00D21193" w:rsidP="005F69C9">
            <w:pPr>
              <w:jc w:val="both"/>
              <w:rPr>
                <w:sz w:val="20"/>
                <w:szCs w:val="20"/>
              </w:rPr>
            </w:pPr>
            <w:r w:rsidRPr="00DB6046">
              <w:rPr>
                <w:sz w:val="20"/>
                <w:szCs w:val="20"/>
              </w:rPr>
              <w:t xml:space="preserve">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w:t>
            </w:r>
            <w:proofErr w:type="spellStart"/>
            <w:r w:rsidRPr="00DB6046">
              <w:rPr>
                <w:sz w:val="20"/>
                <w:szCs w:val="20"/>
              </w:rPr>
              <w:t>т.ч</w:t>
            </w:r>
            <w:proofErr w:type="spellEnd"/>
            <w:r w:rsidRPr="00DB6046">
              <w:rPr>
                <w:sz w:val="20"/>
                <w:szCs w:val="20"/>
              </w:rPr>
              <w:t xml:space="preserve">. полученных от </w:t>
            </w:r>
            <w:proofErr w:type="spellStart"/>
            <w:r w:rsidRPr="00DB6046">
              <w:rPr>
                <w:sz w:val="20"/>
                <w:szCs w:val="20"/>
              </w:rPr>
              <w:t>Сандина</w:t>
            </w:r>
            <w:proofErr w:type="spellEnd"/>
            <w:r w:rsidRPr="00DB6046">
              <w:rPr>
                <w:sz w:val="20"/>
                <w:szCs w:val="20"/>
              </w:rPr>
              <w:t xml:space="preserve"> Ю.С.) компаний  ГК «Русская аграрная группа», перечисленных в Перечне 1  Приложения №4 к настоящему Решению ), над суммой  9,3 млрд. рублей.</w:t>
            </w:r>
          </w:p>
        </w:tc>
        <w:tc>
          <w:tcPr>
            <w:tcW w:w="2948" w:type="dxa"/>
            <w:tcMar>
              <w:top w:w="57" w:type="dxa"/>
              <w:left w:w="85" w:type="dxa"/>
              <w:bottom w:w="57" w:type="dxa"/>
              <w:right w:w="85" w:type="dxa"/>
            </w:tcMar>
          </w:tcPr>
          <w:p w:rsidR="00D21193" w:rsidRPr="00DB6046" w:rsidRDefault="00D21193" w:rsidP="005F69C9">
            <w:pPr>
              <w:rPr>
                <w:sz w:val="16"/>
                <w:szCs w:val="16"/>
              </w:rPr>
            </w:pPr>
            <w:r w:rsidRPr="00DB6046">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blPrEx>
          <w:tblCellMar>
            <w:left w:w="10" w:type="dxa"/>
            <w:right w:w="10" w:type="dxa"/>
          </w:tblCellMar>
        </w:tblPrEx>
        <w:tc>
          <w:tcPr>
            <w:tcW w:w="709" w:type="dxa"/>
            <w:tcMar>
              <w:top w:w="57" w:type="dxa"/>
              <w:left w:w="85" w:type="dxa"/>
              <w:bottom w:w="57" w:type="dxa"/>
              <w:right w:w="85" w:type="dxa"/>
            </w:tcMar>
          </w:tcPr>
          <w:p w:rsidR="00D21193" w:rsidRPr="00DB6046" w:rsidRDefault="00D21193" w:rsidP="005F69C9">
            <w:pPr>
              <w:jc w:val="center"/>
              <w:rPr>
                <w:sz w:val="20"/>
                <w:szCs w:val="20"/>
              </w:rPr>
            </w:pPr>
            <w:r w:rsidRPr="00DB6046">
              <w:rPr>
                <w:sz w:val="20"/>
                <w:szCs w:val="20"/>
              </w:rPr>
              <w:t>5</w:t>
            </w:r>
          </w:p>
        </w:tc>
        <w:tc>
          <w:tcPr>
            <w:tcW w:w="6237" w:type="dxa"/>
            <w:tcMar>
              <w:top w:w="57" w:type="dxa"/>
              <w:left w:w="85" w:type="dxa"/>
              <w:bottom w:w="57" w:type="dxa"/>
              <w:right w:w="85" w:type="dxa"/>
            </w:tcMar>
          </w:tcPr>
          <w:p w:rsidR="00D21193" w:rsidRPr="00DB6046" w:rsidRDefault="00D21193" w:rsidP="005F69C9">
            <w:pPr>
              <w:jc w:val="both"/>
              <w:rPr>
                <w:sz w:val="20"/>
                <w:szCs w:val="20"/>
              </w:rPr>
            </w:pPr>
            <w:r w:rsidRPr="00DB6046">
              <w:rPr>
                <w:sz w:val="20"/>
                <w:szCs w:val="20"/>
              </w:rPr>
              <w:t>Ограничение (предварительное согласование) финансовых вложений Группы компаний:</w:t>
            </w:r>
          </w:p>
          <w:p w:rsidR="00D21193" w:rsidRPr="00DB6046" w:rsidRDefault="00D21193" w:rsidP="005F69C9">
            <w:pPr>
              <w:jc w:val="both"/>
              <w:rPr>
                <w:sz w:val="20"/>
                <w:szCs w:val="20"/>
              </w:rPr>
            </w:pPr>
            <w:r w:rsidRPr="00DB6046">
              <w:rPr>
                <w:sz w:val="20"/>
                <w:szCs w:val="20"/>
              </w:rPr>
              <w:t>– приобретение долговых ценных бумаг в любом размере;</w:t>
            </w:r>
          </w:p>
          <w:p w:rsidR="00D21193" w:rsidRPr="00DB6046" w:rsidRDefault="00D21193" w:rsidP="005F69C9">
            <w:pPr>
              <w:jc w:val="both"/>
              <w:rPr>
                <w:sz w:val="20"/>
                <w:szCs w:val="20"/>
              </w:rPr>
            </w:pPr>
            <w:r w:rsidRPr="00DB6046">
              <w:rPr>
                <w:sz w:val="20"/>
                <w:szCs w:val="20"/>
              </w:rPr>
              <w:t>– приобретение акций и внесение вкладов в уставные капиталы в любом размере;</w:t>
            </w:r>
          </w:p>
          <w:p w:rsidR="00D21193" w:rsidRPr="00DB6046" w:rsidRDefault="00D21193" w:rsidP="005F69C9">
            <w:pPr>
              <w:jc w:val="both"/>
              <w:rPr>
                <w:sz w:val="20"/>
                <w:szCs w:val="20"/>
              </w:rPr>
            </w:pPr>
            <w:r w:rsidRPr="00DB6046">
              <w:rPr>
                <w:sz w:val="20"/>
                <w:szCs w:val="20"/>
              </w:rPr>
              <w:t>– выдача займов в любом размере;</w:t>
            </w:r>
          </w:p>
          <w:p w:rsidR="00D21193" w:rsidRPr="00DB6046" w:rsidRDefault="00D21193" w:rsidP="005F69C9">
            <w:pPr>
              <w:jc w:val="both"/>
              <w:rPr>
                <w:sz w:val="20"/>
                <w:szCs w:val="20"/>
              </w:rPr>
            </w:pPr>
            <w:r w:rsidRPr="00DB6046">
              <w:rPr>
                <w:sz w:val="20"/>
                <w:szCs w:val="20"/>
              </w:rPr>
              <w:t>– безвозмездная помощь и вклады в любом размере.</w:t>
            </w:r>
          </w:p>
        </w:tc>
        <w:tc>
          <w:tcPr>
            <w:tcW w:w="2948" w:type="dxa"/>
            <w:tcMar>
              <w:top w:w="57" w:type="dxa"/>
              <w:left w:w="85" w:type="dxa"/>
              <w:bottom w:w="57" w:type="dxa"/>
              <w:right w:w="85" w:type="dxa"/>
            </w:tcMar>
          </w:tcPr>
          <w:p w:rsidR="00D21193" w:rsidRPr="00DB6046" w:rsidRDefault="00D21193" w:rsidP="005F69C9">
            <w:pPr>
              <w:rPr>
                <w:sz w:val="16"/>
                <w:szCs w:val="16"/>
              </w:rPr>
            </w:pPr>
            <w:r w:rsidRPr="00DB6046">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blPrEx>
          <w:tblCellMar>
            <w:left w:w="10" w:type="dxa"/>
            <w:right w:w="10" w:type="dxa"/>
          </w:tblCellMar>
        </w:tblPrEx>
        <w:tc>
          <w:tcPr>
            <w:tcW w:w="709" w:type="dxa"/>
            <w:tcMar>
              <w:top w:w="57" w:type="dxa"/>
              <w:left w:w="85" w:type="dxa"/>
              <w:bottom w:w="57" w:type="dxa"/>
              <w:right w:w="85" w:type="dxa"/>
            </w:tcMar>
          </w:tcPr>
          <w:p w:rsidR="00D21193" w:rsidRPr="00DB6046" w:rsidRDefault="00D21193" w:rsidP="005F69C9">
            <w:pPr>
              <w:jc w:val="center"/>
              <w:rPr>
                <w:sz w:val="20"/>
                <w:szCs w:val="20"/>
              </w:rPr>
            </w:pPr>
            <w:r w:rsidRPr="00DB6046">
              <w:rPr>
                <w:sz w:val="20"/>
                <w:szCs w:val="20"/>
              </w:rPr>
              <w:t>6</w:t>
            </w:r>
          </w:p>
        </w:tc>
        <w:tc>
          <w:tcPr>
            <w:tcW w:w="6237" w:type="dxa"/>
            <w:tcMar>
              <w:top w:w="57" w:type="dxa"/>
              <w:left w:w="85" w:type="dxa"/>
              <w:bottom w:w="57" w:type="dxa"/>
              <w:right w:w="85" w:type="dxa"/>
            </w:tcMar>
          </w:tcPr>
          <w:p w:rsidR="00D21193" w:rsidRPr="00DB6046" w:rsidRDefault="00D21193" w:rsidP="005F69C9">
            <w:pPr>
              <w:jc w:val="both"/>
              <w:rPr>
                <w:sz w:val="20"/>
                <w:szCs w:val="20"/>
              </w:rPr>
            </w:pPr>
            <w:r w:rsidRPr="00DB6046">
              <w:rPr>
                <w:sz w:val="20"/>
                <w:szCs w:val="20"/>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w:t>
            </w:r>
            <w:r w:rsidRPr="00DB6046">
              <w:rPr>
                <w:rStyle w:val="aff4"/>
                <w:sz w:val="20"/>
                <w:szCs w:val="20"/>
              </w:rPr>
              <w:t>,</w:t>
            </w:r>
            <w:r w:rsidRPr="00DB6046">
              <w:rPr>
                <w:sz w:val="20"/>
                <w:szCs w:val="20"/>
              </w:rPr>
              <w:t xml:space="preserve"> если балансовая стоимость указанных активов составит свыше 5 000 000 рублей.</w:t>
            </w:r>
          </w:p>
          <w:p w:rsidR="00D21193" w:rsidRPr="00DB6046" w:rsidRDefault="00D21193" w:rsidP="005F69C9">
            <w:pPr>
              <w:jc w:val="both"/>
              <w:rPr>
                <w:sz w:val="20"/>
                <w:szCs w:val="20"/>
              </w:rPr>
            </w:pPr>
            <w:r w:rsidRPr="00DB6046">
              <w:rPr>
                <w:sz w:val="20"/>
                <w:szCs w:val="20"/>
              </w:rPr>
              <w:t>Ограничение не распространяется на следующие сделки: аренды.</w:t>
            </w:r>
          </w:p>
          <w:p w:rsidR="00D21193" w:rsidRPr="00DB6046" w:rsidRDefault="00D21193" w:rsidP="005F69C9">
            <w:pPr>
              <w:jc w:val="both"/>
              <w:rPr>
                <w:sz w:val="20"/>
                <w:szCs w:val="20"/>
              </w:rPr>
            </w:pPr>
            <w:r w:rsidRPr="00DB6046">
              <w:rPr>
                <w:sz w:val="20"/>
                <w:szCs w:val="20"/>
              </w:rPr>
              <w:t>Ограничение не распространяется на отчуждение следующих имущественных активов: молока, зерна, мяса крупного рогатого скота, мелкого рогатого скота и свиней, живых животных крупного рогатого скота, мелкого рогатого скота и свиней</w:t>
            </w:r>
          </w:p>
        </w:tc>
        <w:tc>
          <w:tcPr>
            <w:tcW w:w="2948" w:type="dxa"/>
            <w:tcMar>
              <w:top w:w="57" w:type="dxa"/>
              <w:left w:w="85" w:type="dxa"/>
              <w:bottom w:w="57" w:type="dxa"/>
              <w:right w:w="85" w:type="dxa"/>
            </w:tcMar>
          </w:tcPr>
          <w:p w:rsidR="00D21193" w:rsidRPr="00DB6046" w:rsidRDefault="00D21193" w:rsidP="005F69C9">
            <w:pPr>
              <w:rPr>
                <w:sz w:val="16"/>
                <w:szCs w:val="16"/>
              </w:rPr>
            </w:pPr>
            <w:r w:rsidRPr="00DB6046">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blPrEx>
          <w:tblCellMar>
            <w:left w:w="10" w:type="dxa"/>
            <w:right w:w="10" w:type="dxa"/>
          </w:tblCellMar>
        </w:tblPrEx>
        <w:tc>
          <w:tcPr>
            <w:tcW w:w="709" w:type="dxa"/>
            <w:tcMar>
              <w:top w:w="57" w:type="dxa"/>
              <w:left w:w="85" w:type="dxa"/>
              <w:bottom w:w="57" w:type="dxa"/>
              <w:right w:w="85" w:type="dxa"/>
            </w:tcMar>
          </w:tcPr>
          <w:p w:rsidR="00D21193" w:rsidRPr="00DB6046" w:rsidRDefault="00D21193" w:rsidP="005F69C9">
            <w:pPr>
              <w:jc w:val="center"/>
              <w:rPr>
                <w:sz w:val="20"/>
                <w:szCs w:val="20"/>
              </w:rPr>
            </w:pPr>
            <w:r w:rsidRPr="00DB6046">
              <w:rPr>
                <w:sz w:val="20"/>
                <w:szCs w:val="20"/>
              </w:rPr>
              <w:t>7</w:t>
            </w:r>
          </w:p>
        </w:tc>
        <w:tc>
          <w:tcPr>
            <w:tcW w:w="6237" w:type="dxa"/>
            <w:tcMar>
              <w:top w:w="57" w:type="dxa"/>
              <w:left w:w="85" w:type="dxa"/>
              <w:bottom w:w="57" w:type="dxa"/>
              <w:right w:w="85" w:type="dxa"/>
            </w:tcMar>
          </w:tcPr>
          <w:p w:rsidR="00D21193" w:rsidRPr="00DB6046" w:rsidRDefault="00D21193" w:rsidP="005F69C9">
            <w:pPr>
              <w:jc w:val="both"/>
              <w:rPr>
                <w:sz w:val="20"/>
                <w:szCs w:val="20"/>
              </w:rPr>
            </w:pPr>
            <w:r w:rsidRPr="00DB6046">
              <w:rPr>
                <w:sz w:val="20"/>
                <w:szCs w:val="20"/>
              </w:rPr>
              <w:t xml:space="preserve">Обязательство Заемщика обеспечить ежеквартальное выполнение показателя Коэффициент текущей ликвидности по консолидированной отчетности Группы компаний на уровне не ниже 1. </w:t>
            </w:r>
          </w:p>
          <w:p w:rsidR="00D21193" w:rsidRPr="00DB6046" w:rsidRDefault="00D21193" w:rsidP="005F69C9">
            <w:pPr>
              <w:jc w:val="both"/>
              <w:rPr>
                <w:sz w:val="20"/>
                <w:szCs w:val="20"/>
              </w:rPr>
            </w:pPr>
            <w:r w:rsidRPr="00DB6046">
              <w:rPr>
                <w:sz w:val="20"/>
                <w:szCs w:val="20"/>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D21193" w:rsidRPr="00DB6046" w:rsidRDefault="00D21193" w:rsidP="005F69C9">
            <w:pPr>
              <w:jc w:val="both"/>
              <w:rPr>
                <w:sz w:val="20"/>
                <w:szCs w:val="20"/>
              </w:rPr>
            </w:pPr>
            <w:r w:rsidRPr="00DB6046">
              <w:rPr>
                <w:sz w:val="20"/>
                <w:szCs w:val="20"/>
              </w:rPr>
              <w:t>Текущие активы (стр. 290 – стр. 230/стр. 1200- стр. 230, ф.1)/ Краткосрочные обязательства (стр. 690-стр. 1500, ф. 1)</w:t>
            </w:r>
          </w:p>
        </w:tc>
        <w:tc>
          <w:tcPr>
            <w:tcW w:w="2948" w:type="dxa"/>
            <w:tcMar>
              <w:top w:w="57" w:type="dxa"/>
              <w:left w:w="85" w:type="dxa"/>
              <w:bottom w:w="57" w:type="dxa"/>
              <w:right w:w="85" w:type="dxa"/>
            </w:tcMar>
          </w:tcPr>
          <w:p w:rsidR="00D21193" w:rsidRPr="00DB6046" w:rsidRDefault="00D21193" w:rsidP="005F69C9">
            <w:pPr>
              <w:rPr>
                <w:i/>
                <w:sz w:val="16"/>
                <w:szCs w:val="16"/>
              </w:rPr>
            </w:pPr>
            <w:r w:rsidRPr="00DB6046">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rPr>
          <w:trHeight w:val="330"/>
        </w:trPr>
        <w:tc>
          <w:tcPr>
            <w:tcW w:w="9894" w:type="dxa"/>
            <w:gridSpan w:val="3"/>
            <w:shd w:val="clear" w:color="auto" w:fill="auto"/>
            <w:vAlign w:val="center"/>
            <w:hideMark/>
          </w:tcPr>
          <w:p w:rsidR="00D21193" w:rsidRPr="00DB6046" w:rsidRDefault="00D21193" w:rsidP="005F69C9">
            <w:pPr>
              <w:jc w:val="both"/>
              <w:rPr>
                <w:b/>
                <w:bCs/>
                <w:sz w:val="16"/>
                <w:szCs w:val="16"/>
              </w:rPr>
            </w:pPr>
            <w:r w:rsidRPr="00DB6046">
              <w:rPr>
                <w:b/>
                <w:bCs/>
                <w:sz w:val="16"/>
                <w:szCs w:val="16"/>
              </w:rPr>
              <w:t xml:space="preserve">Перечень условий по Заемщику </w:t>
            </w:r>
          </w:p>
        </w:tc>
      </w:tr>
      <w:tr w:rsidR="00D21193" w:rsidRPr="00DB6046" w:rsidTr="005F69C9">
        <w:trPr>
          <w:trHeight w:val="85"/>
        </w:trPr>
        <w:tc>
          <w:tcPr>
            <w:tcW w:w="709" w:type="dxa"/>
            <w:shd w:val="clear" w:color="auto" w:fill="auto"/>
            <w:vAlign w:val="center"/>
            <w:hideMark/>
          </w:tcPr>
          <w:p w:rsidR="00D21193" w:rsidRPr="00DB6046" w:rsidRDefault="00D21193" w:rsidP="005F69C9">
            <w:pPr>
              <w:jc w:val="both"/>
              <w:rPr>
                <w:sz w:val="20"/>
                <w:szCs w:val="20"/>
              </w:rPr>
            </w:pPr>
            <w:r w:rsidRPr="00DB6046">
              <w:rPr>
                <w:sz w:val="20"/>
                <w:szCs w:val="20"/>
              </w:rPr>
              <w:t>8</w:t>
            </w:r>
          </w:p>
        </w:tc>
        <w:tc>
          <w:tcPr>
            <w:tcW w:w="6237" w:type="dxa"/>
            <w:shd w:val="clear" w:color="auto" w:fill="auto"/>
            <w:vAlign w:val="center"/>
            <w:hideMark/>
          </w:tcPr>
          <w:p w:rsidR="00D21193" w:rsidRPr="00DB6046" w:rsidRDefault="00D21193" w:rsidP="005F69C9">
            <w:pPr>
              <w:tabs>
                <w:tab w:val="left" w:pos="2041"/>
              </w:tabs>
              <w:ind w:right="67"/>
              <w:jc w:val="both"/>
              <w:rPr>
                <w:sz w:val="20"/>
                <w:szCs w:val="20"/>
              </w:rPr>
            </w:pPr>
            <w:r w:rsidRPr="00DB6046">
              <w:rPr>
                <w:sz w:val="20"/>
                <w:szCs w:val="20"/>
              </w:rPr>
              <w:t>Обязательство Заемщика не проводить (обеспечить не проведение) без письменного согласования с Банком:</w:t>
            </w:r>
          </w:p>
          <w:p w:rsidR="00D21193" w:rsidRPr="00DB6046" w:rsidRDefault="00D21193" w:rsidP="005F69C9">
            <w:pPr>
              <w:tabs>
                <w:tab w:val="left" w:pos="268"/>
              </w:tabs>
              <w:ind w:right="67"/>
              <w:jc w:val="both"/>
              <w:rPr>
                <w:sz w:val="20"/>
                <w:szCs w:val="20"/>
              </w:rPr>
            </w:pPr>
            <w:r w:rsidRPr="00DB6046">
              <w:rPr>
                <w:sz w:val="20"/>
                <w:szCs w:val="20"/>
              </w:rPr>
              <w:t>-</w:t>
            </w:r>
            <w:r w:rsidRPr="00DB6046">
              <w:rPr>
                <w:sz w:val="20"/>
                <w:szCs w:val="20"/>
              </w:rPr>
              <w:tab/>
              <w:t>изменения состава участников общества;</w:t>
            </w:r>
          </w:p>
          <w:p w:rsidR="00D21193" w:rsidRPr="00DB6046" w:rsidRDefault="00D21193" w:rsidP="005F69C9">
            <w:pPr>
              <w:tabs>
                <w:tab w:val="left" w:pos="268"/>
              </w:tabs>
              <w:ind w:right="67"/>
              <w:jc w:val="both"/>
              <w:rPr>
                <w:sz w:val="20"/>
                <w:szCs w:val="20"/>
              </w:rPr>
            </w:pPr>
            <w:r w:rsidRPr="00DB6046">
              <w:rPr>
                <w:sz w:val="20"/>
                <w:szCs w:val="20"/>
              </w:rPr>
              <w:t>-</w:t>
            </w:r>
            <w:r w:rsidRPr="00DB6046">
              <w:rPr>
                <w:sz w:val="20"/>
                <w:szCs w:val="20"/>
              </w:rPr>
              <w:tab/>
              <w:t>изменения организационно-правовой формы общества;</w:t>
            </w:r>
          </w:p>
          <w:p w:rsidR="00D21193" w:rsidRPr="00DB6046" w:rsidRDefault="00D21193" w:rsidP="005F69C9">
            <w:pPr>
              <w:tabs>
                <w:tab w:val="left" w:pos="268"/>
              </w:tabs>
              <w:ind w:right="67"/>
              <w:jc w:val="both"/>
              <w:rPr>
                <w:sz w:val="20"/>
                <w:szCs w:val="20"/>
              </w:rPr>
            </w:pPr>
            <w:r w:rsidRPr="00DB6046">
              <w:rPr>
                <w:sz w:val="20"/>
                <w:szCs w:val="20"/>
              </w:rPr>
              <w:t>-</w:t>
            </w:r>
            <w:r w:rsidRPr="00DB6046">
              <w:rPr>
                <w:sz w:val="20"/>
                <w:szCs w:val="20"/>
              </w:rPr>
              <w:tab/>
              <w:t>изменения органов управления общества и/или их полномочий;</w:t>
            </w:r>
          </w:p>
          <w:p w:rsidR="00D21193" w:rsidRPr="00DB6046" w:rsidRDefault="00D21193" w:rsidP="005F69C9">
            <w:pPr>
              <w:jc w:val="both"/>
              <w:rPr>
                <w:i/>
                <w:sz w:val="20"/>
                <w:szCs w:val="20"/>
              </w:rPr>
            </w:pPr>
            <w:r w:rsidRPr="00DB6046">
              <w:rPr>
                <w:sz w:val="20"/>
                <w:szCs w:val="20"/>
              </w:rPr>
              <w:t>-   создания дочерних обществ.</w:t>
            </w:r>
          </w:p>
        </w:tc>
        <w:tc>
          <w:tcPr>
            <w:tcW w:w="2948" w:type="dxa"/>
            <w:shd w:val="clear" w:color="auto" w:fill="auto"/>
            <w:vAlign w:val="center"/>
            <w:hideMark/>
          </w:tcPr>
          <w:p w:rsidR="00D21193" w:rsidRPr="00DB6046" w:rsidRDefault="00D21193" w:rsidP="005F69C9">
            <w:pPr>
              <w:jc w:val="both"/>
              <w:rPr>
                <w:sz w:val="16"/>
                <w:szCs w:val="16"/>
              </w:rPr>
            </w:pPr>
            <w:r w:rsidRPr="00DB6046">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rPr>
          <w:trHeight w:val="960"/>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9</w:t>
            </w:r>
          </w:p>
        </w:tc>
        <w:tc>
          <w:tcPr>
            <w:tcW w:w="6237" w:type="dxa"/>
            <w:shd w:val="clear" w:color="auto" w:fill="auto"/>
            <w:vAlign w:val="center"/>
          </w:tcPr>
          <w:p w:rsidR="00D21193" w:rsidRPr="00DB6046" w:rsidRDefault="00D21193" w:rsidP="005F69C9">
            <w:pPr>
              <w:tabs>
                <w:tab w:val="left" w:pos="2041"/>
              </w:tabs>
              <w:ind w:right="67"/>
              <w:jc w:val="both"/>
              <w:rPr>
                <w:sz w:val="20"/>
                <w:szCs w:val="20"/>
              </w:rPr>
            </w:pPr>
            <w:r w:rsidRPr="00DB6046">
              <w:rPr>
                <w:sz w:val="20"/>
                <w:szCs w:val="20"/>
              </w:rPr>
              <w:t xml:space="preserve">Обязательство Заемщика обеспечить ежеквартальное выполнение показателя Финансовый долг/EBITDA на уровне: </w:t>
            </w:r>
          </w:p>
          <w:p w:rsidR="00D21193" w:rsidRPr="00DB6046" w:rsidRDefault="00D21193" w:rsidP="00D21193">
            <w:pPr>
              <w:pStyle w:val="a8"/>
              <w:numPr>
                <w:ilvl w:val="0"/>
                <w:numId w:val="76"/>
              </w:numPr>
              <w:ind w:left="297" w:right="67" w:hanging="283"/>
              <w:contextualSpacing w:val="0"/>
              <w:jc w:val="both"/>
              <w:rPr>
                <w:sz w:val="20"/>
                <w:szCs w:val="20"/>
              </w:rPr>
            </w:pPr>
            <w:r w:rsidRPr="00DB6046">
              <w:rPr>
                <w:sz w:val="20"/>
                <w:szCs w:val="20"/>
              </w:rPr>
              <w:t>с 3 кв. 2021 по 3 кв. 2022 на уровне не более 5,5,</w:t>
            </w:r>
          </w:p>
          <w:p w:rsidR="00D21193" w:rsidRPr="00DB6046" w:rsidRDefault="00D21193" w:rsidP="005F69C9">
            <w:pPr>
              <w:jc w:val="both"/>
              <w:rPr>
                <w:i/>
                <w:sz w:val="20"/>
                <w:szCs w:val="20"/>
              </w:rPr>
            </w:pPr>
            <w:r w:rsidRPr="00DB6046">
              <w:rPr>
                <w:sz w:val="20"/>
                <w:szCs w:val="20"/>
              </w:rPr>
              <w:t>с 3 кв. 2022 на уровне не более 5,0.</w:t>
            </w:r>
          </w:p>
        </w:tc>
        <w:tc>
          <w:tcPr>
            <w:tcW w:w="2948" w:type="dxa"/>
            <w:shd w:val="clear" w:color="auto" w:fill="auto"/>
            <w:vAlign w:val="center"/>
          </w:tcPr>
          <w:p w:rsidR="00D21193" w:rsidRPr="00DB6046" w:rsidRDefault="00D21193" w:rsidP="005F69C9">
            <w:pPr>
              <w:jc w:val="both"/>
              <w:rPr>
                <w:sz w:val="16"/>
                <w:szCs w:val="16"/>
              </w:rPr>
            </w:pPr>
            <w:r w:rsidRPr="00DB6046">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rPr>
          <w:trHeight w:val="960"/>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10</w:t>
            </w:r>
          </w:p>
        </w:tc>
        <w:tc>
          <w:tcPr>
            <w:tcW w:w="6237" w:type="dxa"/>
            <w:shd w:val="clear" w:color="auto" w:fill="auto"/>
            <w:vAlign w:val="center"/>
          </w:tcPr>
          <w:p w:rsidR="00D21193" w:rsidRPr="00DB6046" w:rsidRDefault="00D21193" w:rsidP="005F69C9">
            <w:pPr>
              <w:jc w:val="both"/>
              <w:rPr>
                <w:sz w:val="20"/>
                <w:szCs w:val="20"/>
              </w:rPr>
            </w:pPr>
            <w:r w:rsidRPr="00DB6046">
              <w:rPr>
                <w:sz w:val="20"/>
                <w:szCs w:val="20"/>
              </w:rPr>
              <w:t xml:space="preserve">Обязательство Заемщика по </w:t>
            </w:r>
            <w:proofErr w:type="spellStart"/>
            <w:r w:rsidRPr="00DB6046">
              <w:rPr>
                <w:sz w:val="20"/>
                <w:szCs w:val="20"/>
              </w:rPr>
              <w:t>непревышению</w:t>
            </w:r>
            <w:proofErr w:type="spellEnd"/>
            <w:r w:rsidRPr="00DB6046">
              <w:rPr>
                <w:sz w:val="20"/>
                <w:szCs w:val="20"/>
              </w:rPr>
              <w:t xml:space="preserve">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w:t>
            </w:r>
            <w:proofErr w:type="spellStart"/>
            <w:r w:rsidRPr="00DB6046">
              <w:rPr>
                <w:sz w:val="20"/>
                <w:szCs w:val="20"/>
              </w:rPr>
              <w:t>авалирования</w:t>
            </w:r>
            <w:proofErr w:type="spellEnd"/>
            <w:r w:rsidRPr="00DB6046">
              <w:rPr>
                <w:sz w:val="20"/>
                <w:szCs w:val="20"/>
              </w:rPr>
              <w:t xml:space="preserve"> векселей, </w:t>
            </w:r>
            <w:proofErr w:type="spellStart"/>
            <w:r w:rsidRPr="00DB6046">
              <w:rPr>
                <w:sz w:val="20"/>
                <w:szCs w:val="20"/>
              </w:rPr>
              <w:t>индоссирования</w:t>
            </w:r>
            <w:proofErr w:type="spellEnd"/>
            <w:r w:rsidRPr="00DB6046">
              <w:rPr>
                <w:sz w:val="20"/>
                <w:szCs w:val="20"/>
              </w:rPr>
              <w:t xml:space="preserve"> векселей, за исключением «без оборота на меня»), </w:t>
            </w:r>
            <w:r w:rsidRPr="00DB6046">
              <w:rPr>
                <w:sz w:val="20"/>
                <w:szCs w:val="20"/>
              </w:rPr>
              <w:lastRenderedPageBreak/>
              <w:t>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231 365 000 руб. (обязательства перед Банком в расчет не включаются).</w:t>
            </w:r>
          </w:p>
        </w:tc>
        <w:tc>
          <w:tcPr>
            <w:tcW w:w="2948" w:type="dxa"/>
            <w:shd w:val="clear" w:color="auto" w:fill="auto"/>
            <w:vAlign w:val="center"/>
          </w:tcPr>
          <w:p w:rsidR="00D21193" w:rsidRPr="00DB6046" w:rsidRDefault="00D21193" w:rsidP="005F69C9">
            <w:pPr>
              <w:jc w:val="both"/>
              <w:rPr>
                <w:sz w:val="16"/>
                <w:szCs w:val="16"/>
              </w:rPr>
            </w:pPr>
            <w:r w:rsidRPr="00DB6046">
              <w:rPr>
                <w:i/>
                <w:sz w:val="16"/>
                <w:szCs w:val="16"/>
              </w:rPr>
              <w:lastRenderedPageBreak/>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rPr>
          <w:trHeight w:val="960"/>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lastRenderedPageBreak/>
              <w:t>11</w:t>
            </w:r>
          </w:p>
        </w:tc>
        <w:tc>
          <w:tcPr>
            <w:tcW w:w="6237" w:type="dxa"/>
            <w:shd w:val="clear" w:color="auto" w:fill="auto"/>
            <w:vAlign w:val="center"/>
          </w:tcPr>
          <w:p w:rsidR="00D21193" w:rsidRPr="00DB6046" w:rsidRDefault="00D21193" w:rsidP="005F69C9">
            <w:pPr>
              <w:jc w:val="both"/>
              <w:rPr>
                <w:sz w:val="20"/>
                <w:szCs w:val="20"/>
              </w:rPr>
            </w:pPr>
            <w:r w:rsidRPr="00DB6046">
              <w:rPr>
                <w:sz w:val="20"/>
                <w:szCs w:val="20"/>
              </w:rPr>
              <w:t>Обязательство Заемщика до полного исполнения обязательств по Договорам ВКЛ без предварительного письменного согласования с Банком не принимать решение о распределении собственной чистой прибыли в  сумме более 10 000 руб.</w:t>
            </w:r>
          </w:p>
        </w:tc>
        <w:tc>
          <w:tcPr>
            <w:tcW w:w="2948" w:type="dxa"/>
            <w:shd w:val="clear" w:color="auto" w:fill="auto"/>
            <w:vAlign w:val="center"/>
          </w:tcPr>
          <w:p w:rsidR="00D21193" w:rsidRPr="00DB6046" w:rsidRDefault="00D21193" w:rsidP="005F69C9">
            <w:pPr>
              <w:jc w:val="both"/>
              <w:rPr>
                <w:i/>
                <w:sz w:val="16"/>
                <w:szCs w:val="16"/>
              </w:rPr>
            </w:pPr>
            <w:r w:rsidRPr="00DB6046">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rPr>
          <w:trHeight w:val="960"/>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12</w:t>
            </w:r>
          </w:p>
        </w:tc>
        <w:tc>
          <w:tcPr>
            <w:tcW w:w="6237" w:type="dxa"/>
            <w:shd w:val="clear" w:color="auto" w:fill="auto"/>
            <w:vAlign w:val="center"/>
          </w:tcPr>
          <w:p w:rsidR="00D21193" w:rsidRPr="00DB6046" w:rsidRDefault="00D21193" w:rsidP="005F69C9">
            <w:pPr>
              <w:widowControl w:val="0"/>
              <w:jc w:val="both"/>
              <w:rPr>
                <w:sz w:val="20"/>
                <w:szCs w:val="20"/>
              </w:rPr>
            </w:pPr>
            <w:r w:rsidRPr="00DB6046">
              <w:rPr>
                <w:sz w:val="20"/>
                <w:szCs w:val="20"/>
              </w:rPr>
              <w:t>Обязательство Заемщика обеспечить соблюдение показателя Коэффициент текущей ликвидности (по РСБУ) на уровне не менее 1.</w:t>
            </w:r>
          </w:p>
          <w:p w:rsidR="00D21193" w:rsidRPr="00DB6046" w:rsidRDefault="00D21193" w:rsidP="005F69C9">
            <w:pPr>
              <w:jc w:val="both"/>
              <w:rPr>
                <w:sz w:val="20"/>
                <w:szCs w:val="20"/>
              </w:rPr>
            </w:pPr>
            <w:r w:rsidRPr="00DB6046">
              <w:rPr>
                <w:sz w:val="20"/>
                <w:szCs w:val="20"/>
              </w:rPr>
              <w:t xml:space="preserve">Показатель Коэффициент текущей </w:t>
            </w:r>
            <w:proofErr w:type="gramStart"/>
            <w:r w:rsidRPr="00DB6046">
              <w:rPr>
                <w:sz w:val="20"/>
                <w:szCs w:val="20"/>
              </w:rPr>
              <w:t>ликвидности  рассчитывается</w:t>
            </w:r>
            <w:proofErr w:type="gramEnd"/>
            <w:r w:rsidRPr="00DB6046">
              <w:rPr>
                <w:sz w:val="20"/>
                <w:szCs w:val="20"/>
              </w:rPr>
              <w:t xml:space="preserve"> на основании форм «Бухгалтерский баланс» (далее– Форма №1), бухгалтерской (финансовой) отчетности Заемщика, составленной согласно Российским стандартам бухгалтерского учета, а также иных справок и расшифровок в соответствии со следующей формулой: </w:t>
            </w:r>
          </w:p>
          <w:p w:rsidR="00D21193" w:rsidRPr="00DB6046" w:rsidRDefault="00D21193" w:rsidP="005F69C9">
            <w:pPr>
              <w:jc w:val="both"/>
              <w:rPr>
                <w:sz w:val="20"/>
                <w:szCs w:val="20"/>
              </w:rPr>
            </w:pPr>
            <w:r w:rsidRPr="00DB6046">
              <w:rPr>
                <w:sz w:val="20"/>
                <w:szCs w:val="20"/>
              </w:rPr>
              <w:t xml:space="preserve">Коэффициент текущей ликвидности = (Текущие активы </w:t>
            </w:r>
            <w:proofErr w:type="gramStart"/>
            <w:r w:rsidRPr="00DB6046">
              <w:rPr>
                <w:sz w:val="20"/>
                <w:szCs w:val="20"/>
              </w:rPr>
              <w:t>( часть</w:t>
            </w:r>
            <w:proofErr w:type="gramEnd"/>
            <w:r w:rsidRPr="00DB6046">
              <w:rPr>
                <w:sz w:val="20"/>
                <w:szCs w:val="20"/>
              </w:rPr>
              <w:t xml:space="preserve"> стр. 1200 Форма №1)/Краткосрочные обязательства (стр. 1500 Форма №1).</w:t>
            </w:r>
          </w:p>
          <w:p w:rsidR="00D21193" w:rsidRPr="00DB6046" w:rsidRDefault="00D21193" w:rsidP="005F69C9">
            <w:pPr>
              <w:jc w:val="both"/>
              <w:rPr>
                <w:sz w:val="20"/>
                <w:szCs w:val="20"/>
              </w:rPr>
            </w:pPr>
            <w:r w:rsidRPr="00DB6046">
              <w:rPr>
                <w:sz w:val="20"/>
                <w:szCs w:val="20"/>
              </w:rPr>
              <w:t>Текущие активы не должны включать в себя Дебиторскую задолженность (платежи по которой ожидаются более чем через 12 месяцев после отчетной даты)</w:t>
            </w:r>
          </w:p>
        </w:tc>
        <w:tc>
          <w:tcPr>
            <w:tcW w:w="2948" w:type="dxa"/>
            <w:shd w:val="clear" w:color="auto" w:fill="auto"/>
            <w:vAlign w:val="center"/>
          </w:tcPr>
          <w:p w:rsidR="00D21193" w:rsidRPr="00DB6046" w:rsidRDefault="00D21193" w:rsidP="005F69C9">
            <w:pPr>
              <w:jc w:val="both"/>
              <w:rPr>
                <w:i/>
                <w:sz w:val="16"/>
                <w:szCs w:val="16"/>
              </w:rPr>
            </w:pPr>
            <w:r w:rsidRPr="00DB6046">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D21193" w:rsidRPr="00DB6046" w:rsidTr="005F69C9">
        <w:trPr>
          <w:trHeight w:val="330"/>
        </w:trPr>
        <w:tc>
          <w:tcPr>
            <w:tcW w:w="9894" w:type="dxa"/>
            <w:gridSpan w:val="3"/>
            <w:shd w:val="clear" w:color="auto" w:fill="auto"/>
            <w:vAlign w:val="center"/>
            <w:hideMark/>
          </w:tcPr>
          <w:p w:rsidR="00D21193" w:rsidRPr="00DB6046" w:rsidRDefault="00D21193" w:rsidP="005F69C9">
            <w:pPr>
              <w:jc w:val="both"/>
              <w:rPr>
                <w:b/>
                <w:bCs/>
                <w:sz w:val="16"/>
                <w:szCs w:val="16"/>
              </w:rPr>
            </w:pPr>
            <w:r w:rsidRPr="00DB6046">
              <w:rPr>
                <w:b/>
                <w:bCs/>
                <w:sz w:val="16"/>
                <w:szCs w:val="16"/>
              </w:rPr>
              <w:t>Перечень условий по Сделке</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13</w:t>
            </w:r>
          </w:p>
        </w:tc>
        <w:tc>
          <w:tcPr>
            <w:tcW w:w="6237" w:type="dxa"/>
            <w:shd w:val="clear" w:color="auto" w:fill="auto"/>
            <w:vAlign w:val="center"/>
          </w:tcPr>
          <w:p w:rsidR="00D21193" w:rsidRPr="00DB6046" w:rsidRDefault="00D21193" w:rsidP="005F69C9">
            <w:pPr>
              <w:tabs>
                <w:tab w:val="left" w:pos="2041"/>
              </w:tabs>
              <w:ind w:left="34" w:right="67"/>
              <w:jc w:val="both"/>
              <w:rPr>
                <w:sz w:val="20"/>
                <w:szCs w:val="20"/>
                <w:u w:val="single"/>
              </w:rPr>
            </w:pPr>
            <w:r w:rsidRPr="00DB6046">
              <w:rPr>
                <w:sz w:val="20"/>
                <w:szCs w:val="20"/>
                <w:u w:val="single"/>
              </w:rPr>
              <w:t>Для Соглашения:</w:t>
            </w:r>
          </w:p>
          <w:p w:rsidR="00D21193" w:rsidRPr="00DB6046" w:rsidRDefault="00D21193" w:rsidP="005F69C9">
            <w:pPr>
              <w:tabs>
                <w:tab w:val="left" w:pos="2041"/>
              </w:tabs>
              <w:ind w:left="34" w:right="67"/>
              <w:jc w:val="both"/>
              <w:rPr>
                <w:sz w:val="20"/>
                <w:szCs w:val="20"/>
              </w:rPr>
            </w:pPr>
            <w:r w:rsidRPr="00DB6046">
              <w:rPr>
                <w:sz w:val="20"/>
                <w:szCs w:val="20"/>
              </w:rPr>
              <w:t xml:space="preserve">Обязательство Заемщика в течение 90 календарных дней с даты, следующей за датой заключения Соглашения, обеспечить предоставление в залог Банку имущества, указанного в   п. 12.1.1 – 12.1.4, 12.2.1 – 12.2.2 Раздела </w:t>
            </w:r>
            <w:r w:rsidRPr="00DB6046">
              <w:rPr>
                <w:sz w:val="20"/>
                <w:szCs w:val="20"/>
                <w:lang w:val="en-US"/>
              </w:rPr>
              <w:t>II</w:t>
            </w:r>
            <w:r w:rsidRPr="00DB6046">
              <w:rPr>
                <w:sz w:val="20"/>
                <w:szCs w:val="20"/>
              </w:rPr>
              <w:t xml:space="preserve"> настоящего решения.</w:t>
            </w:r>
          </w:p>
          <w:p w:rsidR="00D21193" w:rsidRPr="00DB6046" w:rsidRDefault="00D21193" w:rsidP="005F69C9">
            <w:pPr>
              <w:tabs>
                <w:tab w:val="left" w:pos="2041"/>
              </w:tabs>
              <w:ind w:left="34" w:right="67"/>
              <w:jc w:val="both"/>
              <w:rPr>
                <w:sz w:val="20"/>
                <w:szCs w:val="20"/>
                <w:u w:val="single"/>
              </w:rPr>
            </w:pPr>
            <w:r w:rsidRPr="00DB6046">
              <w:rPr>
                <w:sz w:val="20"/>
                <w:szCs w:val="20"/>
                <w:u w:val="single"/>
              </w:rPr>
              <w:t>Для Договоров ВКЛ:</w:t>
            </w:r>
          </w:p>
          <w:p w:rsidR="00D21193" w:rsidRPr="00DB6046" w:rsidRDefault="00D21193" w:rsidP="005F69C9">
            <w:pPr>
              <w:tabs>
                <w:tab w:val="left" w:pos="2041"/>
              </w:tabs>
              <w:ind w:left="34" w:right="67"/>
              <w:jc w:val="both"/>
              <w:rPr>
                <w:sz w:val="20"/>
                <w:szCs w:val="20"/>
              </w:rPr>
            </w:pPr>
            <w:r w:rsidRPr="00DB6046">
              <w:rPr>
                <w:sz w:val="20"/>
                <w:szCs w:val="20"/>
              </w:rPr>
              <w:t xml:space="preserve">Обязательство Заемщика в течение 90 календарных дней с даты, следующей за датой заключения Договоров ВКЛ, обеспечить предоставление в залог Банку имущества, указанного в   п. 12.1.1 – 12.1.4, 12.2.1 – 12.2.2 Раздела </w:t>
            </w:r>
            <w:r w:rsidRPr="00DB6046">
              <w:rPr>
                <w:sz w:val="20"/>
                <w:szCs w:val="20"/>
                <w:lang w:val="en-US"/>
              </w:rPr>
              <w:t>III</w:t>
            </w:r>
            <w:r w:rsidRPr="00DB6046">
              <w:rPr>
                <w:sz w:val="20"/>
                <w:szCs w:val="20"/>
              </w:rPr>
              <w:t xml:space="preserve"> настоящего решения.</w:t>
            </w:r>
          </w:p>
        </w:tc>
        <w:tc>
          <w:tcPr>
            <w:tcW w:w="2948" w:type="dxa"/>
            <w:shd w:val="clear" w:color="auto" w:fill="auto"/>
            <w:vAlign w:val="center"/>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jc w:val="both"/>
              <w:rPr>
                <w:sz w:val="16"/>
                <w:szCs w:val="16"/>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14</w:t>
            </w:r>
          </w:p>
        </w:tc>
        <w:tc>
          <w:tcPr>
            <w:tcW w:w="6237" w:type="dxa"/>
            <w:shd w:val="clear" w:color="auto" w:fill="auto"/>
            <w:vAlign w:val="center"/>
          </w:tcPr>
          <w:p w:rsidR="00D21193" w:rsidRPr="00DB6046" w:rsidRDefault="00D21193" w:rsidP="005F69C9">
            <w:pPr>
              <w:tabs>
                <w:tab w:val="left" w:pos="2041"/>
              </w:tabs>
              <w:ind w:left="34" w:right="67"/>
              <w:jc w:val="both"/>
              <w:rPr>
                <w:sz w:val="20"/>
                <w:szCs w:val="20"/>
                <w:u w:val="single"/>
              </w:rPr>
            </w:pPr>
            <w:r w:rsidRPr="00DB6046">
              <w:rPr>
                <w:sz w:val="20"/>
                <w:szCs w:val="20"/>
                <w:u w:val="single"/>
              </w:rPr>
              <w:t>Для Соглашения:</w:t>
            </w:r>
          </w:p>
          <w:p w:rsidR="00D21193" w:rsidRPr="00DB6046" w:rsidRDefault="00D21193" w:rsidP="005F69C9">
            <w:pPr>
              <w:tabs>
                <w:tab w:val="left" w:pos="2041"/>
              </w:tabs>
              <w:ind w:left="34" w:right="67"/>
              <w:jc w:val="both"/>
              <w:rPr>
                <w:sz w:val="20"/>
                <w:szCs w:val="20"/>
              </w:rPr>
            </w:pPr>
            <w:r w:rsidRPr="00DB6046">
              <w:rPr>
                <w:sz w:val="20"/>
                <w:szCs w:val="20"/>
              </w:rPr>
              <w:t xml:space="preserve">Обязательство Заемщика в течение 30 календарных дней с даты, следующей за датой заключения Соглашения, обеспечить предоставление Банку поручительств ООО «Русская аграрная группа», АО «Октябрьское», ООО «Новая жизнь», ООО «Земледелец», указанных в   п. 12.2.3 Раздела </w:t>
            </w:r>
            <w:r w:rsidRPr="00DB6046">
              <w:rPr>
                <w:sz w:val="20"/>
                <w:szCs w:val="20"/>
                <w:lang w:val="en-US"/>
              </w:rPr>
              <w:t>II</w:t>
            </w:r>
            <w:r w:rsidRPr="00DB6046">
              <w:rPr>
                <w:sz w:val="20"/>
                <w:szCs w:val="20"/>
              </w:rPr>
              <w:t xml:space="preserve"> настоящего решения.</w:t>
            </w:r>
          </w:p>
          <w:p w:rsidR="00D21193" w:rsidRPr="00DB6046" w:rsidRDefault="00D21193" w:rsidP="005F69C9">
            <w:pPr>
              <w:tabs>
                <w:tab w:val="left" w:pos="2041"/>
              </w:tabs>
              <w:ind w:left="34" w:right="67"/>
              <w:jc w:val="both"/>
              <w:rPr>
                <w:sz w:val="20"/>
                <w:szCs w:val="20"/>
                <w:u w:val="single"/>
              </w:rPr>
            </w:pPr>
            <w:r w:rsidRPr="00DB6046">
              <w:rPr>
                <w:sz w:val="20"/>
                <w:szCs w:val="20"/>
                <w:u w:val="single"/>
              </w:rPr>
              <w:t>Для Договоров ВКЛ</w:t>
            </w:r>
          </w:p>
          <w:p w:rsidR="00D21193" w:rsidRPr="00DB6046" w:rsidRDefault="00D21193" w:rsidP="005F69C9">
            <w:pPr>
              <w:tabs>
                <w:tab w:val="left" w:pos="2041"/>
              </w:tabs>
              <w:ind w:left="34" w:right="67"/>
              <w:jc w:val="both"/>
              <w:rPr>
                <w:sz w:val="20"/>
                <w:szCs w:val="20"/>
              </w:rPr>
            </w:pPr>
            <w:r w:rsidRPr="00DB6046">
              <w:rPr>
                <w:sz w:val="20"/>
                <w:szCs w:val="20"/>
              </w:rPr>
              <w:t xml:space="preserve">Обязательство Заемщика в течение 30 календарных дней с даты, следующей за датой заключения Договоров ВКЛ, обеспечить предоставление Банку поручительств ООО «Русская аграрная группа», АО «Октябрьское», ООО «Новая жизнь», ООО «Земледелец», указанного в   п. 12.2.3 Раздела </w:t>
            </w:r>
            <w:r w:rsidRPr="00DB6046">
              <w:rPr>
                <w:sz w:val="20"/>
                <w:szCs w:val="20"/>
                <w:lang w:val="en-US"/>
              </w:rPr>
              <w:t>III</w:t>
            </w:r>
            <w:r w:rsidRPr="00DB6046">
              <w:rPr>
                <w:sz w:val="20"/>
                <w:szCs w:val="20"/>
              </w:rPr>
              <w:t xml:space="preserve"> настоящего решения.</w:t>
            </w:r>
          </w:p>
        </w:tc>
        <w:tc>
          <w:tcPr>
            <w:tcW w:w="2948" w:type="dxa"/>
            <w:shd w:val="clear" w:color="auto" w:fill="auto"/>
            <w:vAlign w:val="center"/>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jc w:val="both"/>
              <w:rPr>
                <w:sz w:val="16"/>
                <w:szCs w:val="16"/>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15</w:t>
            </w:r>
          </w:p>
        </w:tc>
        <w:tc>
          <w:tcPr>
            <w:tcW w:w="6237" w:type="dxa"/>
            <w:shd w:val="clear" w:color="auto" w:fill="auto"/>
            <w:vAlign w:val="center"/>
          </w:tcPr>
          <w:p w:rsidR="00D21193" w:rsidRPr="00DB6046" w:rsidRDefault="00D21193" w:rsidP="005F69C9">
            <w:pPr>
              <w:tabs>
                <w:tab w:val="left" w:pos="2041"/>
              </w:tabs>
              <w:ind w:left="34" w:right="67"/>
              <w:jc w:val="both"/>
              <w:rPr>
                <w:sz w:val="20"/>
                <w:szCs w:val="20"/>
                <w:u w:val="single"/>
              </w:rPr>
            </w:pPr>
            <w:r w:rsidRPr="00DB6046">
              <w:rPr>
                <w:sz w:val="20"/>
                <w:szCs w:val="20"/>
                <w:u w:val="single"/>
              </w:rPr>
              <w:t>Для Соглашений:</w:t>
            </w:r>
          </w:p>
          <w:p w:rsidR="00D21193" w:rsidRPr="00DB6046" w:rsidRDefault="00D21193" w:rsidP="005F69C9">
            <w:pPr>
              <w:tabs>
                <w:tab w:val="left" w:pos="2041"/>
              </w:tabs>
              <w:ind w:left="34" w:right="67"/>
              <w:jc w:val="both"/>
              <w:rPr>
                <w:sz w:val="20"/>
                <w:szCs w:val="20"/>
              </w:rPr>
            </w:pPr>
            <w:r w:rsidRPr="00DB6046">
              <w:rPr>
                <w:sz w:val="20"/>
                <w:szCs w:val="20"/>
              </w:rPr>
              <w:t xml:space="preserve">Обязательство Заемщика в течение 15 календарных дней с даты, следующей за датой заключения Соглашения, обеспечить предоставление Банку поручительств </w:t>
            </w:r>
            <w:proofErr w:type="spellStart"/>
            <w:r w:rsidRPr="00DB6046">
              <w:rPr>
                <w:sz w:val="20"/>
                <w:szCs w:val="20"/>
              </w:rPr>
              <w:t>Сандина</w:t>
            </w:r>
            <w:proofErr w:type="spellEnd"/>
            <w:r w:rsidRPr="00DB6046">
              <w:rPr>
                <w:sz w:val="20"/>
                <w:szCs w:val="20"/>
              </w:rPr>
              <w:t xml:space="preserve"> Ю.С., указанных в   п. 12.2.4 Раздела </w:t>
            </w:r>
            <w:r w:rsidRPr="00DB6046">
              <w:rPr>
                <w:sz w:val="20"/>
                <w:szCs w:val="20"/>
                <w:lang w:val="en-US"/>
              </w:rPr>
              <w:t>II</w:t>
            </w:r>
            <w:r w:rsidRPr="00DB6046">
              <w:rPr>
                <w:sz w:val="20"/>
                <w:szCs w:val="20"/>
              </w:rPr>
              <w:t xml:space="preserve"> настоящего решения.</w:t>
            </w:r>
          </w:p>
          <w:p w:rsidR="00D21193" w:rsidRPr="00DB6046" w:rsidRDefault="00D21193" w:rsidP="005F69C9">
            <w:pPr>
              <w:tabs>
                <w:tab w:val="left" w:pos="2041"/>
              </w:tabs>
              <w:ind w:left="34" w:right="67"/>
              <w:jc w:val="both"/>
              <w:rPr>
                <w:sz w:val="20"/>
                <w:szCs w:val="20"/>
                <w:u w:val="single"/>
              </w:rPr>
            </w:pPr>
            <w:r w:rsidRPr="00DB6046">
              <w:rPr>
                <w:sz w:val="20"/>
                <w:szCs w:val="20"/>
                <w:u w:val="single"/>
              </w:rPr>
              <w:t>Для Договоров ВКЛ:</w:t>
            </w:r>
          </w:p>
          <w:p w:rsidR="00D21193" w:rsidRPr="00DB6046" w:rsidRDefault="00D21193" w:rsidP="005F69C9">
            <w:pPr>
              <w:tabs>
                <w:tab w:val="left" w:pos="2041"/>
              </w:tabs>
              <w:ind w:left="34" w:right="67"/>
              <w:jc w:val="both"/>
              <w:rPr>
                <w:sz w:val="20"/>
                <w:szCs w:val="20"/>
              </w:rPr>
            </w:pPr>
            <w:r w:rsidRPr="00DB6046">
              <w:rPr>
                <w:sz w:val="20"/>
                <w:szCs w:val="20"/>
              </w:rPr>
              <w:t xml:space="preserve">Обязательство Заемщика в течение 15 календарных дней с даты, следующей за датой заключения Договоров ВКЛ, обеспечить предоставление Банку поручительств </w:t>
            </w:r>
            <w:proofErr w:type="spellStart"/>
            <w:r w:rsidRPr="00DB6046">
              <w:rPr>
                <w:sz w:val="20"/>
                <w:szCs w:val="20"/>
              </w:rPr>
              <w:t>Сандина</w:t>
            </w:r>
            <w:proofErr w:type="spellEnd"/>
            <w:r w:rsidRPr="00DB6046">
              <w:rPr>
                <w:sz w:val="20"/>
                <w:szCs w:val="20"/>
              </w:rPr>
              <w:t xml:space="preserve"> Ю.С., указанного в   п. 12.2.4 Раздела I</w:t>
            </w:r>
            <w:r w:rsidRPr="00DB6046">
              <w:rPr>
                <w:sz w:val="20"/>
                <w:szCs w:val="20"/>
                <w:lang w:val="en-US"/>
              </w:rPr>
              <w:t>II</w:t>
            </w:r>
            <w:r w:rsidRPr="00DB6046">
              <w:rPr>
                <w:sz w:val="20"/>
                <w:szCs w:val="20"/>
              </w:rPr>
              <w:t xml:space="preserve"> настоящего решения.</w:t>
            </w:r>
          </w:p>
        </w:tc>
        <w:tc>
          <w:tcPr>
            <w:tcW w:w="2948" w:type="dxa"/>
            <w:shd w:val="clear" w:color="auto" w:fill="auto"/>
            <w:vAlign w:val="center"/>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jc w:val="both"/>
              <w:rPr>
                <w:sz w:val="16"/>
                <w:szCs w:val="16"/>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16</w:t>
            </w:r>
          </w:p>
          <w:p w:rsidR="00D21193" w:rsidRPr="00DB6046" w:rsidRDefault="00D21193" w:rsidP="005F69C9">
            <w:pPr>
              <w:jc w:val="both"/>
              <w:rPr>
                <w:sz w:val="20"/>
                <w:szCs w:val="20"/>
              </w:rPr>
            </w:pPr>
          </w:p>
        </w:tc>
        <w:tc>
          <w:tcPr>
            <w:tcW w:w="6237" w:type="dxa"/>
            <w:shd w:val="clear" w:color="auto" w:fill="auto"/>
            <w:vAlign w:val="center"/>
          </w:tcPr>
          <w:p w:rsidR="00D21193" w:rsidRPr="00DB6046" w:rsidRDefault="00D21193" w:rsidP="005F69C9">
            <w:pPr>
              <w:tabs>
                <w:tab w:val="left" w:pos="2041"/>
              </w:tabs>
              <w:ind w:right="67"/>
              <w:jc w:val="both"/>
              <w:rPr>
                <w:sz w:val="20"/>
                <w:szCs w:val="20"/>
              </w:rPr>
            </w:pPr>
            <w:r w:rsidRPr="00DB6046">
              <w:rPr>
                <w:sz w:val="20"/>
                <w:szCs w:val="20"/>
              </w:rPr>
              <w:t xml:space="preserve">Обязательство Заемщика предоставить в Банк корпоративное одобрение условий кредитования в течение 60 календарных дней с даты, следующей за датой заключения Соглашения и/или Договоров ВКЛ </w:t>
            </w:r>
          </w:p>
          <w:p w:rsidR="00D21193" w:rsidRPr="00DB6046" w:rsidRDefault="00D21193" w:rsidP="005F69C9">
            <w:pPr>
              <w:autoSpaceDE w:val="0"/>
              <w:autoSpaceDN w:val="0"/>
              <w:adjustRightInd w:val="0"/>
              <w:rPr>
                <w:sz w:val="20"/>
                <w:szCs w:val="20"/>
              </w:rPr>
            </w:pPr>
          </w:p>
        </w:tc>
        <w:tc>
          <w:tcPr>
            <w:tcW w:w="2948" w:type="dxa"/>
            <w:shd w:val="clear" w:color="auto" w:fill="auto"/>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lastRenderedPageBreak/>
              <w:t>Для Варианта 2:</w:t>
            </w:r>
          </w:p>
          <w:p w:rsidR="00D21193" w:rsidRPr="00DB6046" w:rsidRDefault="00D21193" w:rsidP="005F69C9">
            <w:pPr>
              <w:tabs>
                <w:tab w:val="left" w:pos="2041"/>
              </w:tabs>
              <w:ind w:left="34" w:right="67"/>
              <w:jc w:val="both"/>
              <w:rPr>
                <w:b/>
                <w:i/>
                <w:sz w:val="16"/>
                <w:szCs w:val="16"/>
                <w:u w:val="single"/>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lastRenderedPageBreak/>
              <w:t>17</w:t>
            </w:r>
          </w:p>
        </w:tc>
        <w:tc>
          <w:tcPr>
            <w:tcW w:w="6237" w:type="dxa"/>
            <w:shd w:val="clear" w:color="auto" w:fill="auto"/>
            <w:vAlign w:val="center"/>
          </w:tcPr>
          <w:p w:rsidR="00D21193" w:rsidRPr="00DB6046" w:rsidRDefault="00D21193" w:rsidP="005F69C9">
            <w:pPr>
              <w:tabs>
                <w:tab w:val="left" w:pos="2041"/>
              </w:tabs>
              <w:ind w:right="67"/>
              <w:jc w:val="both"/>
              <w:rPr>
                <w:sz w:val="20"/>
                <w:szCs w:val="20"/>
              </w:rPr>
            </w:pPr>
            <w:r w:rsidRPr="00DB6046">
              <w:rPr>
                <w:sz w:val="20"/>
                <w:szCs w:val="20"/>
              </w:rPr>
              <w:t xml:space="preserve">Обязательство Заемщика предоставлять в Банк корпоративные одобрения изменений условий кредитования в течение 60 календарных дней с даты, следующей за датой заключения Дополнительного соглашения к Соглашению о внесении соответствующих изменений и/или Дополнительных соглашений к Договорам ВКЛ о внесении соответствующих изменений </w:t>
            </w:r>
          </w:p>
          <w:p w:rsidR="00D21193" w:rsidRPr="00DB6046" w:rsidRDefault="00D21193" w:rsidP="005F69C9">
            <w:pPr>
              <w:tabs>
                <w:tab w:val="left" w:pos="2041"/>
              </w:tabs>
              <w:ind w:right="67"/>
              <w:jc w:val="both"/>
              <w:rPr>
                <w:sz w:val="20"/>
                <w:szCs w:val="20"/>
              </w:rPr>
            </w:pPr>
          </w:p>
        </w:tc>
        <w:tc>
          <w:tcPr>
            <w:tcW w:w="2948" w:type="dxa"/>
            <w:shd w:val="clear" w:color="auto" w:fill="auto"/>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tabs>
                <w:tab w:val="left" w:pos="2041"/>
              </w:tabs>
              <w:ind w:left="34" w:right="67"/>
              <w:jc w:val="both"/>
              <w:rPr>
                <w:i/>
                <w:sz w:val="16"/>
                <w:szCs w:val="16"/>
                <w:u w:val="single"/>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18</w:t>
            </w:r>
          </w:p>
        </w:tc>
        <w:tc>
          <w:tcPr>
            <w:tcW w:w="6237" w:type="dxa"/>
            <w:shd w:val="clear" w:color="auto" w:fill="auto"/>
            <w:vAlign w:val="center"/>
          </w:tcPr>
          <w:p w:rsidR="00D21193" w:rsidRPr="00DB6046" w:rsidRDefault="00D21193" w:rsidP="005F69C9">
            <w:pPr>
              <w:tabs>
                <w:tab w:val="left" w:pos="2041"/>
              </w:tabs>
              <w:ind w:right="67"/>
              <w:jc w:val="both"/>
              <w:rPr>
                <w:sz w:val="20"/>
                <w:szCs w:val="20"/>
              </w:rPr>
            </w:pPr>
            <w:r w:rsidRPr="00DB6046">
              <w:rPr>
                <w:sz w:val="20"/>
                <w:szCs w:val="20"/>
              </w:rPr>
              <w:t xml:space="preserve">Обязательство Заемщика обеспечить предоставление в Банк АО «Октябрьское» корпоративных одобрений условий предоставления поручительства (п. 12.2.3 разделов </w:t>
            </w:r>
            <w:r w:rsidRPr="00DB6046">
              <w:rPr>
                <w:sz w:val="20"/>
                <w:szCs w:val="20"/>
                <w:lang w:val="en-US"/>
              </w:rPr>
              <w:t>II</w:t>
            </w:r>
            <w:r w:rsidRPr="00DB6046">
              <w:rPr>
                <w:sz w:val="20"/>
                <w:szCs w:val="20"/>
              </w:rPr>
              <w:t xml:space="preserve"> настоящего Решения) и/или Залога (п. 12.2.6 разделов </w:t>
            </w:r>
            <w:r w:rsidRPr="00DB6046">
              <w:rPr>
                <w:sz w:val="20"/>
                <w:szCs w:val="20"/>
                <w:lang w:val="en-US"/>
              </w:rPr>
              <w:t>III</w:t>
            </w:r>
            <w:r w:rsidRPr="00DB6046">
              <w:rPr>
                <w:sz w:val="20"/>
                <w:szCs w:val="20"/>
              </w:rPr>
              <w:t xml:space="preserve"> настоящего Решения) в течение 60 календарных дней с даты, следующей за датой заключения договора поручительства/залога.</w:t>
            </w:r>
          </w:p>
        </w:tc>
        <w:tc>
          <w:tcPr>
            <w:tcW w:w="2948" w:type="dxa"/>
            <w:shd w:val="clear" w:color="auto" w:fill="auto"/>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tabs>
                <w:tab w:val="left" w:pos="2041"/>
              </w:tabs>
              <w:ind w:left="34" w:right="67"/>
              <w:jc w:val="both"/>
              <w:rPr>
                <w:i/>
                <w:sz w:val="16"/>
                <w:szCs w:val="16"/>
                <w:u w:val="single"/>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19</w:t>
            </w:r>
          </w:p>
        </w:tc>
        <w:tc>
          <w:tcPr>
            <w:tcW w:w="6237" w:type="dxa"/>
            <w:shd w:val="clear" w:color="auto" w:fill="auto"/>
            <w:vAlign w:val="center"/>
          </w:tcPr>
          <w:p w:rsidR="00D21193" w:rsidRPr="00DB6046" w:rsidRDefault="00D21193" w:rsidP="005F69C9">
            <w:pPr>
              <w:tabs>
                <w:tab w:val="left" w:pos="2041"/>
              </w:tabs>
              <w:ind w:right="67"/>
              <w:jc w:val="both"/>
              <w:rPr>
                <w:sz w:val="20"/>
                <w:szCs w:val="20"/>
              </w:rPr>
            </w:pPr>
            <w:r w:rsidRPr="00DB6046">
              <w:rPr>
                <w:sz w:val="20"/>
                <w:szCs w:val="20"/>
              </w:rPr>
              <w:t xml:space="preserve">Обязательство Заемщика обеспечить предоставление в Банк АО «Октябрьское» корпоративных одобрений изменений условий договора Поручительства /Залога в течение 60 календарных дней с даты, следующей за датой заключения дополнительных соглашений о внесении соответствующих изменений к Соглашению и/или Договорам ВКЛ </w:t>
            </w:r>
          </w:p>
          <w:p w:rsidR="00D21193" w:rsidRPr="00DB6046" w:rsidRDefault="00D21193" w:rsidP="005F69C9">
            <w:pPr>
              <w:tabs>
                <w:tab w:val="left" w:pos="2041"/>
              </w:tabs>
              <w:ind w:right="67"/>
              <w:jc w:val="both"/>
              <w:rPr>
                <w:sz w:val="20"/>
                <w:szCs w:val="20"/>
              </w:rPr>
            </w:pPr>
          </w:p>
        </w:tc>
        <w:tc>
          <w:tcPr>
            <w:tcW w:w="2948" w:type="dxa"/>
            <w:shd w:val="clear" w:color="auto" w:fill="auto"/>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tabs>
                <w:tab w:val="left" w:pos="2041"/>
              </w:tabs>
              <w:ind w:left="34" w:right="67"/>
              <w:jc w:val="both"/>
              <w:rPr>
                <w:i/>
                <w:sz w:val="16"/>
                <w:szCs w:val="16"/>
                <w:u w:val="single"/>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20</w:t>
            </w:r>
          </w:p>
        </w:tc>
        <w:tc>
          <w:tcPr>
            <w:tcW w:w="6237" w:type="dxa"/>
            <w:shd w:val="clear" w:color="auto" w:fill="auto"/>
            <w:vAlign w:val="center"/>
          </w:tcPr>
          <w:p w:rsidR="00D21193" w:rsidRPr="00DB6046" w:rsidRDefault="00D21193" w:rsidP="005F69C9">
            <w:pPr>
              <w:tabs>
                <w:tab w:val="left" w:pos="2041"/>
              </w:tabs>
              <w:ind w:right="67"/>
              <w:jc w:val="both"/>
              <w:rPr>
                <w:sz w:val="20"/>
                <w:szCs w:val="20"/>
              </w:rPr>
            </w:pPr>
            <w:r w:rsidRPr="00DB6046">
              <w:rPr>
                <w:sz w:val="20"/>
                <w:szCs w:val="20"/>
              </w:rPr>
              <w:t xml:space="preserve">Обязательство Заемщика обеспечить предоставление в Банк ООО «Русская аграрная группа», корпоративных одобрений условий предоставления поручительства (п. 12.2.3 разделов </w:t>
            </w:r>
            <w:r w:rsidRPr="00DB6046">
              <w:rPr>
                <w:sz w:val="20"/>
                <w:szCs w:val="20"/>
                <w:lang w:val="en-US"/>
              </w:rPr>
              <w:t>II</w:t>
            </w:r>
            <w:r w:rsidRPr="00DB6046">
              <w:rPr>
                <w:sz w:val="20"/>
                <w:szCs w:val="20"/>
              </w:rPr>
              <w:t xml:space="preserve">- </w:t>
            </w:r>
            <w:r w:rsidRPr="00DB6046">
              <w:rPr>
                <w:sz w:val="20"/>
                <w:szCs w:val="20"/>
                <w:lang w:val="en-US"/>
              </w:rPr>
              <w:t>III</w:t>
            </w:r>
            <w:r w:rsidRPr="00DB6046">
              <w:rPr>
                <w:sz w:val="20"/>
                <w:szCs w:val="20"/>
              </w:rPr>
              <w:t xml:space="preserve"> настоящего Решения) в течение 15 календарных дней с даты, следующей за датой заключения договора поручительства.</w:t>
            </w:r>
          </w:p>
          <w:p w:rsidR="00D21193" w:rsidRPr="00DB6046" w:rsidRDefault="00D21193" w:rsidP="005F69C9">
            <w:pPr>
              <w:tabs>
                <w:tab w:val="left" w:pos="2041"/>
              </w:tabs>
              <w:ind w:right="67"/>
              <w:jc w:val="both"/>
              <w:rPr>
                <w:sz w:val="20"/>
                <w:szCs w:val="20"/>
              </w:rPr>
            </w:pPr>
          </w:p>
        </w:tc>
        <w:tc>
          <w:tcPr>
            <w:tcW w:w="2948" w:type="dxa"/>
            <w:shd w:val="clear" w:color="auto" w:fill="auto"/>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tabs>
                <w:tab w:val="left" w:pos="2041"/>
              </w:tabs>
              <w:ind w:right="67"/>
              <w:jc w:val="both"/>
              <w:rPr>
                <w:i/>
                <w:sz w:val="16"/>
                <w:szCs w:val="16"/>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21</w:t>
            </w:r>
          </w:p>
        </w:tc>
        <w:tc>
          <w:tcPr>
            <w:tcW w:w="6237" w:type="dxa"/>
            <w:shd w:val="clear" w:color="auto" w:fill="auto"/>
            <w:vAlign w:val="center"/>
          </w:tcPr>
          <w:p w:rsidR="00D21193" w:rsidRPr="00DB6046" w:rsidRDefault="00D21193" w:rsidP="005F69C9">
            <w:pPr>
              <w:tabs>
                <w:tab w:val="left" w:pos="2041"/>
              </w:tabs>
              <w:ind w:right="67"/>
              <w:jc w:val="both"/>
              <w:rPr>
                <w:sz w:val="20"/>
                <w:szCs w:val="20"/>
              </w:rPr>
            </w:pPr>
            <w:r w:rsidRPr="00DB6046">
              <w:rPr>
                <w:sz w:val="20"/>
                <w:szCs w:val="20"/>
              </w:rPr>
              <w:t>Обязательство Заемщика обеспечить предоставление в Банк ООО «Русская аграрная группа», корпоративных одобрений изменений условий договора Поручительства в течение 15 календарных дней с даты, следующей за датой заключения дополнительных соглашений о внесении соответствующих изменений к Соглашению и/или Договорам ВКЛ</w:t>
            </w:r>
          </w:p>
        </w:tc>
        <w:tc>
          <w:tcPr>
            <w:tcW w:w="2948" w:type="dxa"/>
            <w:shd w:val="clear" w:color="auto" w:fill="auto"/>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tabs>
                <w:tab w:val="left" w:pos="2041"/>
              </w:tabs>
              <w:ind w:right="67"/>
              <w:jc w:val="both"/>
              <w:rPr>
                <w:i/>
                <w:sz w:val="16"/>
                <w:szCs w:val="16"/>
              </w:rPr>
            </w:pPr>
            <w:r w:rsidRPr="00DB6046">
              <w:rPr>
                <w:i/>
                <w:sz w:val="16"/>
                <w:szCs w:val="16"/>
              </w:rPr>
              <w:t>Дополнительная часть процентной ставки – 1%.</w:t>
            </w:r>
          </w:p>
        </w:tc>
      </w:tr>
      <w:tr w:rsidR="00D21193" w:rsidRPr="00DB6046" w:rsidTr="005F69C9">
        <w:trPr>
          <w:trHeight w:val="31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22</w:t>
            </w:r>
          </w:p>
        </w:tc>
        <w:tc>
          <w:tcPr>
            <w:tcW w:w="6237" w:type="dxa"/>
            <w:shd w:val="clear" w:color="auto" w:fill="auto"/>
            <w:vAlign w:val="center"/>
          </w:tcPr>
          <w:p w:rsidR="00D21193" w:rsidRPr="00DB6046" w:rsidRDefault="00D21193" w:rsidP="005F69C9">
            <w:pPr>
              <w:jc w:val="both"/>
              <w:rPr>
                <w:sz w:val="20"/>
                <w:szCs w:val="20"/>
              </w:rPr>
            </w:pPr>
            <w:r w:rsidRPr="00DB6046">
              <w:rPr>
                <w:sz w:val="20"/>
                <w:szCs w:val="20"/>
              </w:rPr>
              <w:t xml:space="preserve">Обязательство Заемщик обеспечить оформление договоров залога комплекса имущества (здания, сооружения, оборудование, земельные участки, КРС, товары в обороте, обеспечивающие его автономное функционирование), принадлежащего АО «Октябрьское», расположенного по адресу Рязанская область, </w:t>
            </w:r>
            <w:proofErr w:type="spellStart"/>
            <w:r w:rsidRPr="00DB6046">
              <w:rPr>
                <w:sz w:val="20"/>
                <w:szCs w:val="20"/>
              </w:rPr>
              <w:t>Пронский</w:t>
            </w:r>
            <w:proofErr w:type="spellEnd"/>
            <w:r w:rsidRPr="00DB6046">
              <w:rPr>
                <w:sz w:val="20"/>
                <w:szCs w:val="20"/>
              </w:rPr>
              <w:t xml:space="preserve"> район и комплекса имущества (здания, сооружения, оборудование, земельные участки, КРС, товары в обороте, обеспечивающие его автономное функционирование), принадлежащего Заемщику, расположенного по адресу Рязанская область, Рязанский  район  до 31.12.2021г. (включительно)</w:t>
            </w:r>
          </w:p>
        </w:tc>
        <w:tc>
          <w:tcPr>
            <w:tcW w:w="2948" w:type="dxa"/>
            <w:shd w:val="clear" w:color="auto" w:fill="auto"/>
            <w:vAlign w:val="center"/>
          </w:tcPr>
          <w:p w:rsidR="00D21193" w:rsidRPr="00DB6046" w:rsidRDefault="00D21193" w:rsidP="005F69C9">
            <w:pPr>
              <w:jc w:val="both"/>
              <w:rPr>
                <w:i/>
                <w:sz w:val="16"/>
                <w:szCs w:val="16"/>
              </w:rPr>
            </w:pPr>
            <w:r w:rsidRPr="00DB6046">
              <w:rPr>
                <w:i/>
                <w:sz w:val="16"/>
                <w:szCs w:val="16"/>
                <w:u w:val="single"/>
              </w:rPr>
              <w:t>Для Варианта 1</w:t>
            </w:r>
            <w:r w:rsidRPr="00DB6046">
              <w:rPr>
                <w:i/>
                <w:sz w:val="16"/>
                <w:szCs w:val="16"/>
              </w:rPr>
              <w:t>:</w:t>
            </w:r>
          </w:p>
          <w:p w:rsidR="00D21193" w:rsidRPr="00DB6046" w:rsidRDefault="00D21193" w:rsidP="005F69C9">
            <w:pPr>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jc w:val="both"/>
              <w:rPr>
                <w:i/>
                <w:sz w:val="16"/>
                <w:szCs w:val="16"/>
              </w:rPr>
            </w:pPr>
            <w:r w:rsidRPr="00DB6046">
              <w:rPr>
                <w:i/>
                <w:sz w:val="16"/>
                <w:szCs w:val="16"/>
                <w:u w:val="single"/>
              </w:rPr>
              <w:t>Для Варианта 2</w:t>
            </w:r>
            <w:r w:rsidRPr="00DB6046">
              <w:rPr>
                <w:i/>
                <w:sz w:val="16"/>
                <w:szCs w:val="16"/>
              </w:rPr>
              <w:t>:</w:t>
            </w:r>
          </w:p>
          <w:p w:rsidR="00D21193" w:rsidRPr="00DB6046" w:rsidRDefault="00D21193" w:rsidP="005F69C9">
            <w:pPr>
              <w:jc w:val="both"/>
              <w:rPr>
                <w:sz w:val="16"/>
                <w:szCs w:val="16"/>
              </w:rPr>
            </w:pPr>
            <w:r w:rsidRPr="00DB6046">
              <w:rPr>
                <w:i/>
                <w:sz w:val="16"/>
                <w:szCs w:val="16"/>
              </w:rPr>
              <w:t>Дополнительная часть процентной ставки – 1%.</w:t>
            </w:r>
          </w:p>
        </w:tc>
      </w:tr>
      <w:tr w:rsidR="00D21193" w:rsidRPr="00DB6046" w:rsidTr="005F69C9">
        <w:trPr>
          <w:trHeight w:val="315"/>
        </w:trPr>
        <w:tc>
          <w:tcPr>
            <w:tcW w:w="709" w:type="dxa"/>
            <w:shd w:val="clear" w:color="auto" w:fill="auto"/>
            <w:vAlign w:val="center"/>
          </w:tcPr>
          <w:p w:rsidR="00D21193" w:rsidRPr="00DB6046" w:rsidRDefault="00D21193" w:rsidP="005F69C9">
            <w:pPr>
              <w:jc w:val="both"/>
              <w:rPr>
                <w:sz w:val="20"/>
                <w:szCs w:val="20"/>
              </w:rPr>
            </w:pPr>
          </w:p>
        </w:tc>
        <w:tc>
          <w:tcPr>
            <w:tcW w:w="6237" w:type="dxa"/>
            <w:shd w:val="clear" w:color="auto" w:fill="auto"/>
            <w:vAlign w:val="center"/>
          </w:tcPr>
          <w:p w:rsidR="00D21193" w:rsidRPr="00DB6046" w:rsidRDefault="00D21193" w:rsidP="005F69C9">
            <w:pPr>
              <w:jc w:val="both"/>
              <w:rPr>
                <w:b/>
                <w:sz w:val="20"/>
                <w:szCs w:val="20"/>
              </w:rPr>
            </w:pPr>
            <w:r w:rsidRPr="00DB6046">
              <w:rPr>
                <w:b/>
                <w:sz w:val="20"/>
                <w:szCs w:val="20"/>
              </w:rPr>
              <w:t>Дополнительные условия:</w:t>
            </w:r>
          </w:p>
        </w:tc>
        <w:tc>
          <w:tcPr>
            <w:tcW w:w="2948" w:type="dxa"/>
            <w:shd w:val="clear" w:color="auto" w:fill="auto"/>
            <w:vAlign w:val="center"/>
          </w:tcPr>
          <w:p w:rsidR="00D21193" w:rsidRPr="00DB6046" w:rsidRDefault="00D21193" w:rsidP="005F69C9">
            <w:pPr>
              <w:jc w:val="both"/>
              <w:rPr>
                <w:i/>
                <w:sz w:val="16"/>
                <w:szCs w:val="16"/>
                <w:u w:val="single"/>
              </w:rPr>
            </w:pP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23</w:t>
            </w:r>
          </w:p>
        </w:tc>
        <w:tc>
          <w:tcPr>
            <w:tcW w:w="6237" w:type="dxa"/>
            <w:shd w:val="clear" w:color="auto" w:fill="auto"/>
            <w:vAlign w:val="center"/>
          </w:tcPr>
          <w:p w:rsidR="00D21193" w:rsidRPr="00DB6046" w:rsidRDefault="00D21193" w:rsidP="005F69C9">
            <w:pPr>
              <w:autoSpaceDE w:val="0"/>
              <w:autoSpaceDN w:val="0"/>
              <w:adjustRightInd w:val="0"/>
              <w:jc w:val="both"/>
              <w:rPr>
                <w:bCs/>
                <w:sz w:val="20"/>
                <w:szCs w:val="20"/>
              </w:rPr>
            </w:pPr>
            <w:r w:rsidRPr="00DB6046">
              <w:rPr>
                <w:sz w:val="20"/>
                <w:szCs w:val="20"/>
              </w:rPr>
              <w:t xml:space="preserve">Обязательство Заемщика </w:t>
            </w:r>
            <w:r w:rsidRPr="00DB6046">
              <w:rPr>
                <w:bCs/>
                <w:sz w:val="20"/>
                <w:szCs w:val="20"/>
              </w:rPr>
              <w:t xml:space="preserve">обеспечить заключение Поручителями  </w:t>
            </w:r>
            <w:r w:rsidRPr="00DB6046">
              <w:rPr>
                <w:sz w:val="20"/>
                <w:szCs w:val="20"/>
              </w:rPr>
              <w:t>ООО «</w:t>
            </w:r>
            <w:r w:rsidRPr="00DB6046">
              <w:rPr>
                <w:iCs/>
                <w:sz w:val="20"/>
                <w:szCs w:val="20"/>
              </w:rPr>
              <w:t>Русская аграрная группа</w:t>
            </w:r>
            <w:r w:rsidRPr="00DB6046">
              <w:rPr>
                <w:sz w:val="20"/>
                <w:szCs w:val="20"/>
              </w:rPr>
              <w:t>» и ООО «Новая жизнь»</w:t>
            </w:r>
            <w:r w:rsidRPr="00DB6046">
              <w:rPr>
                <w:bCs/>
                <w:sz w:val="20"/>
                <w:szCs w:val="20"/>
              </w:rPr>
              <w:t xml:space="preserve"> соглашений о праве Банка на списание средств без распоряжения плательщика </w:t>
            </w:r>
            <w:r w:rsidRPr="00DB6046">
              <w:rPr>
                <w:iCs/>
                <w:sz w:val="20"/>
                <w:szCs w:val="20"/>
              </w:rPr>
              <w:t xml:space="preserve">в погашение </w:t>
            </w:r>
            <w:r w:rsidRPr="00DB6046">
              <w:rPr>
                <w:bCs/>
                <w:sz w:val="20"/>
                <w:szCs w:val="20"/>
              </w:rPr>
              <w:t>просроченной задолженности и неустоек со счетов, открытых в АО «</w:t>
            </w:r>
            <w:proofErr w:type="spellStart"/>
            <w:r w:rsidRPr="00DB6046">
              <w:rPr>
                <w:bCs/>
                <w:sz w:val="20"/>
                <w:szCs w:val="20"/>
              </w:rPr>
              <w:t>Россельхозбанк</w:t>
            </w:r>
            <w:proofErr w:type="spellEnd"/>
            <w:r w:rsidRPr="00DB6046">
              <w:rPr>
                <w:bCs/>
                <w:sz w:val="20"/>
                <w:szCs w:val="20"/>
              </w:rPr>
              <w:t>» в течение 30 календарных дней с даты, следующей за датой заключения договора поручительства (включительно).</w:t>
            </w:r>
          </w:p>
        </w:tc>
        <w:tc>
          <w:tcPr>
            <w:tcW w:w="2948" w:type="dxa"/>
            <w:shd w:val="clear" w:color="auto" w:fill="auto"/>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jc w:val="both"/>
              <w:rPr>
                <w:sz w:val="16"/>
                <w:szCs w:val="16"/>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lastRenderedPageBreak/>
              <w:t>24</w:t>
            </w:r>
          </w:p>
        </w:tc>
        <w:tc>
          <w:tcPr>
            <w:tcW w:w="6237" w:type="dxa"/>
            <w:shd w:val="clear" w:color="auto" w:fill="auto"/>
            <w:vAlign w:val="center"/>
          </w:tcPr>
          <w:p w:rsidR="00D21193" w:rsidRPr="00DB6046" w:rsidRDefault="00D21193" w:rsidP="005F69C9">
            <w:pPr>
              <w:autoSpaceDE w:val="0"/>
              <w:autoSpaceDN w:val="0"/>
              <w:adjustRightInd w:val="0"/>
              <w:jc w:val="both"/>
              <w:rPr>
                <w:bCs/>
                <w:sz w:val="20"/>
                <w:szCs w:val="20"/>
              </w:rPr>
            </w:pPr>
            <w:r w:rsidRPr="00DB6046">
              <w:rPr>
                <w:sz w:val="20"/>
                <w:szCs w:val="20"/>
              </w:rPr>
              <w:t xml:space="preserve">Обязательство Заемщика </w:t>
            </w:r>
            <w:r w:rsidRPr="00DB6046">
              <w:rPr>
                <w:bCs/>
                <w:sz w:val="20"/>
                <w:szCs w:val="20"/>
              </w:rPr>
              <w:t xml:space="preserve">обеспечить заключение Поручителем </w:t>
            </w:r>
            <w:r w:rsidRPr="00DB6046">
              <w:rPr>
                <w:sz w:val="20"/>
                <w:szCs w:val="20"/>
              </w:rPr>
              <w:t>ООО «</w:t>
            </w:r>
            <w:r w:rsidRPr="00DB6046">
              <w:rPr>
                <w:iCs/>
                <w:sz w:val="20"/>
                <w:szCs w:val="20"/>
              </w:rPr>
              <w:t>Русская аграрная группа</w:t>
            </w:r>
            <w:r w:rsidRPr="00DB6046">
              <w:rPr>
                <w:sz w:val="20"/>
                <w:szCs w:val="20"/>
              </w:rPr>
              <w:t>»</w:t>
            </w:r>
            <w:r w:rsidRPr="00DB6046">
              <w:rPr>
                <w:bCs/>
                <w:sz w:val="20"/>
                <w:szCs w:val="20"/>
              </w:rPr>
              <w:t xml:space="preserve">  и ООО «Земледелец» соглашений о праве Банка на списание средств без распоряжения плательщика </w:t>
            </w:r>
            <w:r w:rsidRPr="00DB6046">
              <w:rPr>
                <w:iCs/>
                <w:sz w:val="20"/>
                <w:szCs w:val="20"/>
              </w:rPr>
              <w:t xml:space="preserve">в погашение </w:t>
            </w:r>
            <w:r w:rsidRPr="00DB6046">
              <w:rPr>
                <w:bCs/>
                <w:sz w:val="20"/>
                <w:szCs w:val="20"/>
              </w:rPr>
              <w:t>просроченной задолженности и неустоек со счетов, открытых в ПАО «Промсвязьбанк» в течение 30 календарных дней с даты, следующей за датой заключения договора поручительства (включительно).</w:t>
            </w:r>
          </w:p>
        </w:tc>
        <w:tc>
          <w:tcPr>
            <w:tcW w:w="2948" w:type="dxa"/>
            <w:shd w:val="clear" w:color="auto" w:fill="auto"/>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jc w:val="both"/>
              <w:rPr>
                <w:sz w:val="16"/>
                <w:szCs w:val="16"/>
              </w:rPr>
            </w:pPr>
            <w:r w:rsidRPr="00DB6046">
              <w:rPr>
                <w:i/>
                <w:sz w:val="16"/>
                <w:szCs w:val="16"/>
              </w:rPr>
              <w:t>Дополнительная часть процентной ставки – 1%.</w:t>
            </w:r>
          </w:p>
        </w:tc>
      </w:tr>
      <w:tr w:rsidR="00D21193" w:rsidRPr="00DB6046" w:rsidTr="005F69C9">
        <w:trPr>
          <w:trHeight w:val="85"/>
        </w:trPr>
        <w:tc>
          <w:tcPr>
            <w:tcW w:w="709" w:type="dxa"/>
            <w:shd w:val="clear" w:color="auto" w:fill="auto"/>
            <w:vAlign w:val="center"/>
          </w:tcPr>
          <w:p w:rsidR="00D21193" w:rsidRPr="00DB6046" w:rsidRDefault="00D21193" w:rsidP="005F69C9">
            <w:pPr>
              <w:jc w:val="both"/>
              <w:rPr>
                <w:sz w:val="20"/>
                <w:szCs w:val="20"/>
              </w:rPr>
            </w:pPr>
            <w:r w:rsidRPr="00DB6046">
              <w:rPr>
                <w:sz w:val="20"/>
                <w:szCs w:val="20"/>
              </w:rPr>
              <w:t>25</w:t>
            </w:r>
          </w:p>
        </w:tc>
        <w:tc>
          <w:tcPr>
            <w:tcW w:w="6237" w:type="dxa"/>
            <w:shd w:val="clear" w:color="auto" w:fill="auto"/>
            <w:vAlign w:val="center"/>
          </w:tcPr>
          <w:p w:rsidR="00D21193" w:rsidRPr="00DB6046" w:rsidRDefault="00D21193" w:rsidP="005F69C9">
            <w:pPr>
              <w:autoSpaceDE w:val="0"/>
              <w:autoSpaceDN w:val="0"/>
              <w:adjustRightInd w:val="0"/>
              <w:jc w:val="both"/>
              <w:rPr>
                <w:bCs/>
                <w:sz w:val="20"/>
                <w:szCs w:val="20"/>
              </w:rPr>
            </w:pPr>
            <w:r w:rsidRPr="00DB6046">
              <w:rPr>
                <w:sz w:val="20"/>
                <w:szCs w:val="20"/>
              </w:rPr>
              <w:t xml:space="preserve">Обязательство Заемщика </w:t>
            </w:r>
            <w:r w:rsidRPr="00DB6046">
              <w:rPr>
                <w:bCs/>
                <w:sz w:val="20"/>
                <w:szCs w:val="20"/>
              </w:rPr>
              <w:t xml:space="preserve">обеспечить заключение Поручителем </w:t>
            </w:r>
            <w:r w:rsidRPr="00DB6046">
              <w:rPr>
                <w:sz w:val="20"/>
                <w:szCs w:val="20"/>
              </w:rPr>
              <w:t>ООО «</w:t>
            </w:r>
            <w:r w:rsidRPr="00DB6046">
              <w:rPr>
                <w:iCs/>
                <w:sz w:val="20"/>
                <w:szCs w:val="20"/>
              </w:rPr>
              <w:t>Русская аграрная группа</w:t>
            </w:r>
            <w:r w:rsidRPr="00DB6046">
              <w:rPr>
                <w:sz w:val="20"/>
                <w:szCs w:val="20"/>
              </w:rPr>
              <w:t>»</w:t>
            </w:r>
            <w:r w:rsidRPr="00DB6046">
              <w:rPr>
                <w:bCs/>
                <w:sz w:val="20"/>
                <w:szCs w:val="20"/>
              </w:rPr>
              <w:t xml:space="preserve"> соглашений о праве Банка на списание средств без распоряжения плательщика </w:t>
            </w:r>
            <w:r w:rsidRPr="00DB6046">
              <w:rPr>
                <w:iCs/>
                <w:sz w:val="20"/>
                <w:szCs w:val="20"/>
              </w:rPr>
              <w:t xml:space="preserve">в погашение </w:t>
            </w:r>
            <w:r w:rsidRPr="00DB6046">
              <w:rPr>
                <w:bCs/>
                <w:sz w:val="20"/>
                <w:szCs w:val="20"/>
              </w:rPr>
              <w:t>просроченной задолженности и неустоек со счетов, открытых в АО «</w:t>
            </w:r>
            <w:proofErr w:type="spellStart"/>
            <w:r w:rsidRPr="00DB6046">
              <w:rPr>
                <w:bCs/>
                <w:sz w:val="20"/>
                <w:szCs w:val="20"/>
              </w:rPr>
              <w:t>Альфа-банк</w:t>
            </w:r>
            <w:proofErr w:type="spellEnd"/>
            <w:r w:rsidRPr="00DB6046">
              <w:rPr>
                <w:bCs/>
                <w:sz w:val="20"/>
                <w:szCs w:val="20"/>
              </w:rPr>
              <w:t>», ПАО Банк ВТБ в течение 30 календарных дней с даты, следующей за датой заключения договора поручительства (включительно).</w:t>
            </w:r>
          </w:p>
        </w:tc>
        <w:tc>
          <w:tcPr>
            <w:tcW w:w="2948" w:type="dxa"/>
            <w:shd w:val="clear" w:color="auto" w:fill="auto"/>
          </w:tcPr>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1:</w:t>
            </w:r>
          </w:p>
          <w:p w:rsidR="00D21193" w:rsidRPr="00DB6046" w:rsidRDefault="00D21193" w:rsidP="005F69C9">
            <w:pPr>
              <w:tabs>
                <w:tab w:val="left" w:pos="2041"/>
              </w:tabs>
              <w:ind w:right="67"/>
              <w:jc w:val="both"/>
              <w:rPr>
                <w:i/>
                <w:sz w:val="16"/>
                <w:szCs w:val="16"/>
              </w:rPr>
            </w:pPr>
            <w:r w:rsidRPr="00DB6046">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D21193" w:rsidRPr="00DB6046" w:rsidRDefault="00D21193" w:rsidP="005F69C9">
            <w:pPr>
              <w:tabs>
                <w:tab w:val="left" w:pos="2041"/>
              </w:tabs>
              <w:ind w:left="34" w:right="67"/>
              <w:jc w:val="both"/>
              <w:rPr>
                <w:i/>
                <w:sz w:val="16"/>
                <w:szCs w:val="16"/>
                <w:u w:val="single"/>
              </w:rPr>
            </w:pPr>
            <w:r w:rsidRPr="00DB6046">
              <w:rPr>
                <w:i/>
                <w:sz w:val="16"/>
                <w:szCs w:val="16"/>
                <w:u w:val="single"/>
              </w:rPr>
              <w:t>Для Варианта 2:</w:t>
            </w:r>
          </w:p>
          <w:p w:rsidR="00D21193" w:rsidRPr="00DB6046" w:rsidRDefault="00D21193" w:rsidP="005F69C9">
            <w:pPr>
              <w:jc w:val="both"/>
              <w:rPr>
                <w:sz w:val="16"/>
                <w:szCs w:val="16"/>
              </w:rPr>
            </w:pPr>
            <w:r w:rsidRPr="00DB6046">
              <w:rPr>
                <w:i/>
                <w:sz w:val="16"/>
                <w:szCs w:val="16"/>
              </w:rPr>
              <w:t>Дополнительная часть процентной ставки – 1%.</w:t>
            </w:r>
          </w:p>
        </w:tc>
      </w:tr>
    </w:tbl>
    <w:p w:rsidR="00D21193" w:rsidRPr="00DB6046" w:rsidRDefault="00D21193" w:rsidP="00D21193">
      <w:pPr>
        <w:rPr>
          <w:sz w:val="20"/>
          <w:szCs w:val="20"/>
        </w:rPr>
      </w:pPr>
    </w:p>
    <w:p w:rsidR="00D21193" w:rsidRPr="00DB6046" w:rsidRDefault="00D21193" w:rsidP="00D21193">
      <w:pPr>
        <w:rPr>
          <w:sz w:val="20"/>
          <w:szCs w:val="20"/>
        </w:rPr>
      </w:pPr>
    </w:p>
    <w:p w:rsidR="007E68BD" w:rsidRPr="007E68BD" w:rsidRDefault="007E68BD">
      <w:pPr>
        <w:spacing w:after="160" w:line="259" w:lineRule="auto"/>
        <w:rPr>
          <w:b/>
          <w:bCs/>
          <w:sz w:val="20"/>
          <w:szCs w:val="20"/>
        </w:rPr>
      </w:pPr>
      <w:bookmarkStart w:id="0" w:name="_GoBack"/>
      <w:bookmarkEnd w:id="0"/>
    </w:p>
    <w:sectPr w:rsidR="007E68BD" w:rsidRPr="007E68BD" w:rsidSect="003662FC">
      <w:footerReference w:type="default" r:id="rId7"/>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49" w:rsidRDefault="00A87E49" w:rsidP="00363B3D">
      <w:r>
        <w:separator/>
      </w:r>
    </w:p>
  </w:endnote>
  <w:endnote w:type="continuationSeparator" w:id="0">
    <w:p w:rsidR="00A87E49" w:rsidRDefault="00A87E49"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Franklin Gothic Medium Cond">
    <w:panose1 w:val="020B0606030402020204"/>
    <w:charset w:val="CC"/>
    <w:family w:val="swiss"/>
    <w:pitch w:val="variable"/>
    <w:sig w:usb0="00000287" w:usb1="00000000" w:usb2="00000000" w:usb3="00000000" w:csb0="0000009F" w:csb1="00000000"/>
  </w:font>
  <w:font w:name="Tung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90816"/>
      <w:docPartObj>
        <w:docPartGallery w:val="Page Numbers (Bottom of Page)"/>
        <w:docPartUnique/>
      </w:docPartObj>
    </w:sdtPr>
    <w:sdtEndPr/>
    <w:sdtContent>
      <w:p w:rsidR="00D37EE8" w:rsidRDefault="00D37EE8">
        <w:pPr>
          <w:pStyle w:val="af5"/>
          <w:jc w:val="center"/>
        </w:pPr>
        <w:r>
          <w:fldChar w:fldCharType="begin"/>
        </w:r>
        <w:r>
          <w:instrText>PAGE   \* MERGEFORMAT</w:instrText>
        </w:r>
        <w:r>
          <w:fldChar w:fldCharType="separate"/>
        </w:r>
        <w:r w:rsidR="00D21193">
          <w:rPr>
            <w:noProof/>
          </w:rPr>
          <w:t>11</w:t>
        </w:r>
        <w:r>
          <w:fldChar w:fldCharType="end"/>
        </w:r>
      </w:p>
    </w:sdtContent>
  </w:sdt>
  <w:p w:rsidR="00DB4673" w:rsidRDefault="00DB467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49" w:rsidRDefault="00A87E49" w:rsidP="00363B3D">
      <w:r>
        <w:separator/>
      </w:r>
    </w:p>
  </w:footnote>
  <w:footnote w:type="continuationSeparator" w:id="0">
    <w:p w:rsidR="00A87E49" w:rsidRDefault="00A87E49"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44116A"/>
    <w:multiLevelType w:val="hybridMultilevel"/>
    <w:tmpl w:val="7BC0EFB8"/>
    <w:lvl w:ilvl="0" w:tplc="A0BCDA3E">
      <w:start w:val="1"/>
      <w:numFmt w:val="decimal"/>
      <w:lvlText w:val="%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2B34405"/>
    <w:multiLevelType w:val="hybridMultilevel"/>
    <w:tmpl w:val="69EE63DE"/>
    <w:lvl w:ilvl="0" w:tplc="B24A6044">
      <w:start w:val="5"/>
      <w:numFmt w:val="bullet"/>
      <w:lvlText w:val="-"/>
      <w:lvlJc w:val="left"/>
      <w:pPr>
        <w:ind w:left="1490" w:hanging="360"/>
      </w:pPr>
      <w:rPr>
        <w:rFonts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15:restartNumberingAfterBreak="0">
    <w:nsid w:val="03627592"/>
    <w:multiLevelType w:val="multilevel"/>
    <w:tmpl w:val="B39CF508"/>
    <w:lvl w:ilvl="0">
      <w:start w:val="1"/>
      <w:numFmt w:val="upperRoman"/>
      <w:lvlText w:val="%1."/>
      <w:lvlJc w:val="left"/>
      <w:pPr>
        <w:ind w:left="720" w:hanging="720"/>
      </w:pPr>
      <w:rPr>
        <w:rFonts w:hint="default"/>
        <w:color w:val="auto"/>
      </w:rPr>
    </w:lvl>
    <w:lvl w:ilvl="1">
      <w:start w:val="4"/>
      <w:numFmt w:val="decimal"/>
      <w:isLgl/>
      <w:lvlText w:val="%1.%2."/>
      <w:lvlJc w:val="left"/>
      <w:pPr>
        <w:ind w:left="607" w:hanging="465"/>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074" w:hanging="1440"/>
      </w:pPr>
      <w:rPr>
        <w:rFonts w:hint="default"/>
      </w:rPr>
    </w:lvl>
    <w:lvl w:ilvl="8">
      <w:start w:val="1"/>
      <w:numFmt w:val="decimal"/>
      <w:isLgl/>
      <w:lvlText w:val="%1.%2.%3.%4.%5.%6.%7.%8.%9."/>
      <w:lvlJc w:val="left"/>
      <w:pPr>
        <w:ind w:left="2516" w:hanging="1800"/>
      </w:pPr>
      <w:rPr>
        <w:rFonts w:hint="default"/>
      </w:rPr>
    </w:lvl>
  </w:abstractNum>
  <w:abstractNum w:abstractNumId="13" w15:restartNumberingAfterBreak="0">
    <w:nsid w:val="0464260E"/>
    <w:multiLevelType w:val="hybridMultilevel"/>
    <w:tmpl w:val="7A42BA42"/>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8554744"/>
    <w:multiLevelType w:val="hybridMultilevel"/>
    <w:tmpl w:val="70B8C06A"/>
    <w:lvl w:ilvl="0" w:tplc="6172C8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086B146C"/>
    <w:multiLevelType w:val="hybridMultilevel"/>
    <w:tmpl w:val="25208616"/>
    <w:lvl w:ilvl="0" w:tplc="C34258E0">
      <w:start w:val="1"/>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A0A4D11"/>
    <w:multiLevelType w:val="multilevel"/>
    <w:tmpl w:val="B0DA4AAE"/>
    <w:lvl w:ilvl="0">
      <w:start w:val="1"/>
      <w:numFmt w:val="decimal"/>
      <w:lvlText w:val="%1."/>
      <w:lvlJc w:val="left"/>
      <w:pPr>
        <w:ind w:left="1069" w:hanging="360"/>
      </w:pPr>
      <w:rPr>
        <w:rFonts w:hint="default"/>
      </w:rPr>
    </w:lvl>
    <w:lvl w:ilvl="1">
      <w:start w:val="1"/>
      <w:numFmt w:val="decimal"/>
      <w:isLgl/>
      <w:lvlText w:val="%1.%2"/>
      <w:lvlJc w:val="left"/>
      <w:pPr>
        <w:ind w:left="1399" w:hanging="690"/>
      </w:pPr>
      <w:rPr>
        <w:rFonts w:hint="default"/>
        <w:b w:val="0"/>
      </w:rPr>
    </w:lvl>
    <w:lvl w:ilvl="2">
      <w:start w:val="3"/>
      <w:numFmt w:val="decimal"/>
      <w:isLgl/>
      <w:lvlText w:val="%1.%2.%3"/>
      <w:lvlJc w:val="left"/>
      <w:pPr>
        <w:ind w:left="1429" w:hanging="720"/>
      </w:pPr>
      <w:rPr>
        <w:rFonts w:hint="default"/>
        <w:b w:val="0"/>
      </w:rPr>
    </w:lvl>
    <w:lvl w:ilvl="3">
      <w:start w:val="2"/>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149" w:hanging="1440"/>
      </w:pPr>
      <w:rPr>
        <w:rFonts w:hint="default"/>
        <w:b w:val="0"/>
      </w:rPr>
    </w:lvl>
  </w:abstractNum>
  <w:abstractNum w:abstractNumId="17" w15:restartNumberingAfterBreak="0">
    <w:nsid w:val="0D8C6312"/>
    <w:multiLevelType w:val="hybridMultilevel"/>
    <w:tmpl w:val="97120266"/>
    <w:lvl w:ilvl="0" w:tplc="6D1E96E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11A94711"/>
    <w:multiLevelType w:val="multilevel"/>
    <w:tmpl w:val="BCDE18C2"/>
    <w:lvl w:ilvl="0">
      <w:start w:val="1"/>
      <w:numFmt w:val="decimal"/>
      <w:lvlText w:val="%1."/>
      <w:lvlJc w:val="left"/>
      <w:pPr>
        <w:ind w:left="1069" w:hanging="360"/>
      </w:pPr>
      <w:rPr>
        <w:rFonts w:ascii="Times New Roman CYR" w:hAnsi="Times New Roman CYR" w:cs="Times New Roman CYR"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9" w15:restartNumberingAfterBreak="0">
    <w:nsid w:val="11E77BC1"/>
    <w:multiLevelType w:val="hybridMultilevel"/>
    <w:tmpl w:val="D79CFB1A"/>
    <w:lvl w:ilvl="0" w:tplc="06040A08">
      <w:start w:val="1"/>
      <w:numFmt w:val="bullet"/>
      <w:lvlText w:val="•"/>
      <w:lvlJc w:val="left"/>
      <w:pPr>
        <w:ind w:left="2705" w:hanging="360"/>
      </w:pPr>
      <w:rPr>
        <w:rFonts w:ascii="Arial" w:hAnsi="Arial" w:hint="default"/>
      </w:rPr>
    </w:lvl>
    <w:lvl w:ilvl="1" w:tplc="04190003">
      <w:start w:val="1"/>
      <w:numFmt w:val="bullet"/>
      <w:lvlText w:val="o"/>
      <w:lvlJc w:val="left"/>
      <w:pPr>
        <w:ind w:left="3425" w:hanging="360"/>
      </w:pPr>
      <w:rPr>
        <w:rFonts w:ascii="Courier New" w:hAnsi="Courier New" w:hint="default"/>
      </w:rPr>
    </w:lvl>
    <w:lvl w:ilvl="2" w:tplc="04190005">
      <w:start w:val="1"/>
      <w:numFmt w:val="bullet"/>
      <w:lvlText w:val=""/>
      <w:lvlJc w:val="left"/>
      <w:pPr>
        <w:ind w:left="4145" w:hanging="360"/>
      </w:pPr>
      <w:rPr>
        <w:rFonts w:ascii="Wingdings" w:hAnsi="Wingdings" w:hint="default"/>
      </w:rPr>
    </w:lvl>
    <w:lvl w:ilvl="3" w:tplc="04190001">
      <w:start w:val="1"/>
      <w:numFmt w:val="bullet"/>
      <w:lvlText w:val=""/>
      <w:lvlJc w:val="left"/>
      <w:pPr>
        <w:ind w:left="4865" w:hanging="360"/>
      </w:pPr>
      <w:rPr>
        <w:rFonts w:ascii="Symbol" w:hAnsi="Symbol" w:hint="default"/>
      </w:rPr>
    </w:lvl>
    <w:lvl w:ilvl="4" w:tplc="04190003">
      <w:start w:val="1"/>
      <w:numFmt w:val="bullet"/>
      <w:lvlText w:val="o"/>
      <w:lvlJc w:val="left"/>
      <w:pPr>
        <w:ind w:left="5585" w:hanging="360"/>
      </w:pPr>
      <w:rPr>
        <w:rFonts w:ascii="Courier New" w:hAnsi="Courier New" w:hint="default"/>
      </w:rPr>
    </w:lvl>
    <w:lvl w:ilvl="5" w:tplc="04190005">
      <w:start w:val="1"/>
      <w:numFmt w:val="bullet"/>
      <w:lvlText w:val=""/>
      <w:lvlJc w:val="left"/>
      <w:pPr>
        <w:ind w:left="6305" w:hanging="360"/>
      </w:pPr>
      <w:rPr>
        <w:rFonts w:ascii="Wingdings" w:hAnsi="Wingdings" w:hint="default"/>
      </w:rPr>
    </w:lvl>
    <w:lvl w:ilvl="6" w:tplc="04190001">
      <w:start w:val="1"/>
      <w:numFmt w:val="bullet"/>
      <w:lvlText w:val=""/>
      <w:lvlJc w:val="left"/>
      <w:pPr>
        <w:ind w:left="7025" w:hanging="360"/>
      </w:pPr>
      <w:rPr>
        <w:rFonts w:ascii="Symbol" w:hAnsi="Symbol" w:hint="default"/>
      </w:rPr>
    </w:lvl>
    <w:lvl w:ilvl="7" w:tplc="04190003">
      <w:start w:val="1"/>
      <w:numFmt w:val="bullet"/>
      <w:lvlText w:val="o"/>
      <w:lvlJc w:val="left"/>
      <w:pPr>
        <w:ind w:left="7745" w:hanging="360"/>
      </w:pPr>
      <w:rPr>
        <w:rFonts w:ascii="Courier New" w:hAnsi="Courier New" w:hint="default"/>
      </w:rPr>
    </w:lvl>
    <w:lvl w:ilvl="8" w:tplc="04190005">
      <w:start w:val="1"/>
      <w:numFmt w:val="bullet"/>
      <w:lvlText w:val=""/>
      <w:lvlJc w:val="left"/>
      <w:pPr>
        <w:ind w:left="8465" w:hanging="360"/>
      </w:pPr>
      <w:rPr>
        <w:rFonts w:ascii="Wingdings" w:hAnsi="Wingdings" w:hint="default"/>
      </w:rPr>
    </w:lvl>
  </w:abstractNum>
  <w:abstractNum w:abstractNumId="20" w15:restartNumberingAfterBreak="0">
    <w:nsid w:val="13380F6D"/>
    <w:multiLevelType w:val="hybridMultilevel"/>
    <w:tmpl w:val="597A2FB0"/>
    <w:lvl w:ilvl="0" w:tplc="C0EA62DC">
      <w:start w:val="1"/>
      <w:numFmt w:val="bullet"/>
      <w:pStyle w:val="a1"/>
      <w:lvlText w:val=""/>
      <w:lvlJc w:val="left"/>
      <w:pPr>
        <w:ind w:left="363" w:hanging="363"/>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38501E0"/>
    <w:multiLevelType w:val="hybridMultilevel"/>
    <w:tmpl w:val="AD7E6C44"/>
    <w:lvl w:ilvl="0" w:tplc="EB0E20AE">
      <w:start w:val="1"/>
      <w:numFmt w:val="bullet"/>
      <w:pStyle w:val="bullet2lvl"/>
      <w:lvlText w:val="o"/>
      <w:lvlJc w:val="left"/>
      <w:pPr>
        <w:ind w:left="1797" w:hanging="362"/>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23" w15:restartNumberingAfterBreak="0">
    <w:nsid w:val="197E2F7A"/>
    <w:multiLevelType w:val="hybridMultilevel"/>
    <w:tmpl w:val="37F40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CF57E9"/>
    <w:multiLevelType w:val="multilevel"/>
    <w:tmpl w:val="94CE2DB4"/>
    <w:lvl w:ilvl="0">
      <w:start w:val="1"/>
      <w:numFmt w:val="decimal"/>
      <w:lvlText w:val="%1."/>
      <w:lvlJc w:val="left"/>
      <w:pPr>
        <w:ind w:left="405" w:hanging="405"/>
      </w:pPr>
      <w:rPr>
        <w:rFonts w:cs="Times New Roman" w:hint="default"/>
      </w:rPr>
    </w:lvl>
    <w:lvl w:ilvl="1">
      <w:start w:val="1"/>
      <w:numFmt w:val="decimal"/>
      <w:lvlText w:val="%1.%2."/>
      <w:lvlJc w:val="left"/>
      <w:pPr>
        <w:ind w:left="645" w:hanging="405"/>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25" w15:restartNumberingAfterBreak="0">
    <w:nsid w:val="1C5478BA"/>
    <w:multiLevelType w:val="hybridMultilevel"/>
    <w:tmpl w:val="94FE442E"/>
    <w:lvl w:ilvl="0" w:tplc="6864647C">
      <w:start w:val="1"/>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1EF72DD9"/>
    <w:multiLevelType w:val="hybridMultilevel"/>
    <w:tmpl w:val="055E3172"/>
    <w:lvl w:ilvl="0" w:tplc="69B0E836">
      <w:start w:val="1"/>
      <w:numFmt w:val="bullet"/>
      <w:pStyle w:val="a2"/>
      <w:lvlText w:val=""/>
      <w:lvlJc w:val="left"/>
      <w:pPr>
        <w:tabs>
          <w:tab w:val="num" w:pos="1480"/>
        </w:tabs>
        <w:ind w:left="1480" w:hanging="360"/>
      </w:pPr>
      <w:rPr>
        <w:rFonts w:ascii="Symbol" w:hAnsi="Symbol" w:hint="default"/>
      </w:rPr>
    </w:lvl>
    <w:lvl w:ilvl="1" w:tplc="04190003">
      <w:start w:val="1"/>
      <w:numFmt w:val="bullet"/>
      <w:lvlText w:val="o"/>
      <w:lvlJc w:val="left"/>
      <w:pPr>
        <w:tabs>
          <w:tab w:val="num" w:pos="2200"/>
        </w:tabs>
        <w:ind w:left="2200" w:hanging="360"/>
      </w:pPr>
      <w:rPr>
        <w:rFonts w:ascii="Courier New" w:hAnsi="Courier New" w:cs="Times New Roman" w:hint="default"/>
      </w:rPr>
    </w:lvl>
    <w:lvl w:ilvl="2" w:tplc="04190005">
      <w:start w:val="1"/>
      <w:numFmt w:val="bullet"/>
      <w:lvlText w:val=""/>
      <w:lvlJc w:val="left"/>
      <w:pPr>
        <w:tabs>
          <w:tab w:val="num" w:pos="2920"/>
        </w:tabs>
        <w:ind w:left="2920" w:hanging="360"/>
      </w:pPr>
      <w:rPr>
        <w:rFonts w:ascii="Wingdings" w:hAnsi="Wingdings" w:hint="default"/>
      </w:rPr>
    </w:lvl>
    <w:lvl w:ilvl="3" w:tplc="04190001">
      <w:start w:val="1"/>
      <w:numFmt w:val="bullet"/>
      <w:lvlText w:val=""/>
      <w:lvlJc w:val="left"/>
      <w:pPr>
        <w:tabs>
          <w:tab w:val="num" w:pos="3640"/>
        </w:tabs>
        <w:ind w:left="3640" w:hanging="360"/>
      </w:pPr>
      <w:rPr>
        <w:rFonts w:ascii="Symbol" w:hAnsi="Symbol" w:hint="default"/>
      </w:rPr>
    </w:lvl>
    <w:lvl w:ilvl="4" w:tplc="04190003">
      <w:start w:val="1"/>
      <w:numFmt w:val="bullet"/>
      <w:lvlText w:val="o"/>
      <w:lvlJc w:val="left"/>
      <w:pPr>
        <w:tabs>
          <w:tab w:val="num" w:pos="4360"/>
        </w:tabs>
        <w:ind w:left="4360" w:hanging="360"/>
      </w:pPr>
      <w:rPr>
        <w:rFonts w:ascii="Courier New" w:hAnsi="Courier New" w:cs="Times New Roman" w:hint="default"/>
      </w:rPr>
    </w:lvl>
    <w:lvl w:ilvl="5" w:tplc="04190005">
      <w:start w:val="1"/>
      <w:numFmt w:val="bullet"/>
      <w:lvlText w:val=""/>
      <w:lvlJc w:val="left"/>
      <w:pPr>
        <w:tabs>
          <w:tab w:val="num" w:pos="5080"/>
        </w:tabs>
        <w:ind w:left="5080" w:hanging="360"/>
      </w:pPr>
      <w:rPr>
        <w:rFonts w:ascii="Wingdings" w:hAnsi="Wingdings" w:hint="default"/>
      </w:rPr>
    </w:lvl>
    <w:lvl w:ilvl="6" w:tplc="04190001">
      <w:start w:val="1"/>
      <w:numFmt w:val="bullet"/>
      <w:lvlText w:val=""/>
      <w:lvlJc w:val="left"/>
      <w:pPr>
        <w:tabs>
          <w:tab w:val="num" w:pos="5800"/>
        </w:tabs>
        <w:ind w:left="5800" w:hanging="360"/>
      </w:pPr>
      <w:rPr>
        <w:rFonts w:ascii="Symbol" w:hAnsi="Symbol" w:hint="default"/>
      </w:rPr>
    </w:lvl>
    <w:lvl w:ilvl="7" w:tplc="04190003">
      <w:start w:val="1"/>
      <w:numFmt w:val="bullet"/>
      <w:lvlText w:val="o"/>
      <w:lvlJc w:val="left"/>
      <w:pPr>
        <w:tabs>
          <w:tab w:val="num" w:pos="6520"/>
        </w:tabs>
        <w:ind w:left="6520" w:hanging="360"/>
      </w:pPr>
      <w:rPr>
        <w:rFonts w:ascii="Courier New" w:hAnsi="Courier New" w:cs="Times New Roman" w:hint="default"/>
      </w:rPr>
    </w:lvl>
    <w:lvl w:ilvl="8" w:tplc="04190005">
      <w:start w:val="1"/>
      <w:numFmt w:val="bullet"/>
      <w:lvlText w:val=""/>
      <w:lvlJc w:val="left"/>
      <w:pPr>
        <w:tabs>
          <w:tab w:val="num" w:pos="7240"/>
        </w:tabs>
        <w:ind w:left="7240" w:hanging="360"/>
      </w:pPr>
      <w:rPr>
        <w:rFonts w:ascii="Wingdings" w:hAnsi="Wingdings" w:hint="default"/>
      </w:rPr>
    </w:lvl>
  </w:abstractNum>
  <w:abstractNum w:abstractNumId="27" w15:restartNumberingAfterBreak="0">
    <w:nsid w:val="20DB2C9E"/>
    <w:multiLevelType w:val="hybridMultilevel"/>
    <w:tmpl w:val="D7A46E3C"/>
    <w:lvl w:ilvl="0" w:tplc="050E48E8">
      <w:start w:val="1"/>
      <w:numFmt w:val="bullet"/>
      <w:lvlText w:val="-"/>
      <w:lvlJc w:val="left"/>
      <w:pPr>
        <w:tabs>
          <w:tab w:val="num" w:pos="1429"/>
        </w:tabs>
        <w:ind w:left="1429" w:hanging="360"/>
      </w:pPr>
      <w:rPr>
        <w:rFonts w:ascii="Times New Roman" w:eastAsia="Times New Roman" w:hAnsi="Times New Roman" w:hint="default"/>
      </w:rPr>
    </w:lvl>
    <w:lvl w:ilvl="1" w:tplc="04190003">
      <w:start w:val="1"/>
      <w:numFmt w:val="bullet"/>
      <w:lvlText w:val="o"/>
      <w:lvlJc w:val="left"/>
      <w:pPr>
        <w:tabs>
          <w:tab w:val="num" w:pos="2104"/>
        </w:tabs>
        <w:ind w:left="2104" w:hanging="360"/>
      </w:pPr>
      <w:rPr>
        <w:rFonts w:ascii="Courier New" w:hAnsi="Courier New" w:hint="default"/>
      </w:rPr>
    </w:lvl>
    <w:lvl w:ilvl="2" w:tplc="04190005">
      <w:start w:val="1"/>
      <w:numFmt w:val="bullet"/>
      <w:lvlText w:val=""/>
      <w:lvlJc w:val="left"/>
      <w:pPr>
        <w:tabs>
          <w:tab w:val="num" w:pos="2824"/>
        </w:tabs>
        <w:ind w:left="2824" w:hanging="360"/>
      </w:pPr>
      <w:rPr>
        <w:rFonts w:ascii="Wingdings" w:hAnsi="Wingdings" w:hint="default"/>
      </w:rPr>
    </w:lvl>
    <w:lvl w:ilvl="3" w:tplc="04190001">
      <w:start w:val="1"/>
      <w:numFmt w:val="bullet"/>
      <w:lvlText w:val=""/>
      <w:lvlJc w:val="left"/>
      <w:pPr>
        <w:tabs>
          <w:tab w:val="num" w:pos="3544"/>
        </w:tabs>
        <w:ind w:left="3544" w:hanging="360"/>
      </w:pPr>
      <w:rPr>
        <w:rFonts w:ascii="Symbol" w:hAnsi="Symbol" w:hint="default"/>
      </w:rPr>
    </w:lvl>
    <w:lvl w:ilvl="4" w:tplc="04190003">
      <w:start w:val="1"/>
      <w:numFmt w:val="bullet"/>
      <w:lvlText w:val="o"/>
      <w:lvlJc w:val="left"/>
      <w:pPr>
        <w:tabs>
          <w:tab w:val="num" w:pos="4264"/>
        </w:tabs>
        <w:ind w:left="4264" w:hanging="360"/>
      </w:pPr>
      <w:rPr>
        <w:rFonts w:ascii="Courier New" w:hAnsi="Courier New" w:hint="default"/>
      </w:rPr>
    </w:lvl>
    <w:lvl w:ilvl="5" w:tplc="04190005">
      <w:start w:val="1"/>
      <w:numFmt w:val="bullet"/>
      <w:lvlText w:val=""/>
      <w:lvlJc w:val="left"/>
      <w:pPr>
        <w:tabs>
          <w:tab w:val="num" w:pos="4984"/>
        </w:tabs>
        <w:ind w:left="4984" w:hanging="360"/>
      </w:pPr>
      <w:rPr>
        <w:rFonts w:ascii="Wingdings" w:hAnsi="Wingdings" w:hint="default"/>
      </w:rPr>
    </w:lvl>
    <w:lvl w:ilvl="6" w:tplc="04190001">
      <w:start w:val="1"/>
      <w:numFmt w:val="bullet"/>
      <w:lvlText w:val=""/>
      <w:lvlJc w:val="left"/>
      <w:pPr>
        <w:tabs>
          <w:tab w:val="num" w:pos="5704"/>
        </w:tabs>
        <w:ind w:left="5704" w:hanging="360"/>
      </w:pPr>
      <w:rPr>
        <w:rFonts w:ascii="Symbol" w:hAnsi="Symbol" w:hint="default"/>
      </w:rPr>
    </w:lvl>
    <w:lvl w:ilvl="7" w:tplc="04190003">
      <w:start w:val="1"/>
      <w:numFmt w:val="bullet"/>
      <w:lvlText w:val="o"/>
      <w:lvlJc w:val="left"/>
      <w:pPr>
        <w:tabs>
          <w:tab w:val="num" w:pos="6424"/>
        </w:tabs>
        <w:ind w:left="6424" w:hanging="360"/>
      </w:pPr>
      <w:rPr>
        <w:rFonts w:ascii="Courier New" w:hAnsi="Courier New" w:hint="default"/>
      </w:rPr>
    </w:lvl>
    <w:lvl w:ilvl="8" w:tplc="04190005">
      <w:start w:val="1"/>
      <w:numFmt w:val="bullet"/>
      <w:lvlText w:val=""/>
      <w:lvlJc w:val="left"/>
      <w:pPr>
        <w:tabs>
          <w:tab w:val="num" w:pos="7144"/>
        </w:tabs>
        <w:ind w:left="7144" w:hanging="360"/>
      </w:pPr>
      <w:rPr>
        <w:rFonts w:ascii="Wingdings" w:hAnsi="Wingdings" w:hint="default"/>
      </w:rPr>
    </w:lvl>
  </w:abstractNum>
  <w:abstractNum w:abstractNumId="28" w15:restartNumberingAfterBreak="0">
    <w:nsid w:val="22137244"/>
    <w:multiLevelType w:val="hybridMultilevel"/>
    <w:tmpl w:val="FF809DCA"/>
    <w:lvl w:ilvl="0" w:tplc="774E60D4">
      <w:start w:val="1"/>
      <w:numFmt w:val="bullet"/>
      <w:pStyle w:val="Bu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9" w15:restartNumberingAfterBreak="0">
    <w:nsid w:val="23B80EC2"/>
    <w:multiLevelType w:val="hybridMultilevel"/>
    <w:tmpl w:val="4A4225EC"/>
    <w:lvl w:ilvl="0" w:tplc="62722F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25586664"/>
    <w:multiLevelType w:val="hybridMultilevel"/>
    <w:tmpl w:val="CB9E2738"/>
    <w:lvl w:ilvl="0" w:tplc="06040A08">
      <w:start w:val="1"/>
      <w:numFmt w:val="bullet"/>
      <w:lvlText w:val="•"/>
      <w:lvlJc w:val="left"/>
      <w:pPr>
        <w:ind w:left="1211" w:hanging="360"/>
      </w:pPr>
      <w:rPr>
        <w:rFonts w:ascii="Arial" w:hAnsi="Aria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262D54D2"/>
    <w:multiLevelType w:val="hybridMultilevel"/>
    <w:tmpl w:val="35D0E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26D20009"/>
    <w:multiLevelType w:val="hybridMultilevel"/>
    <w:tmpl w:val="943649C4"/>
    <w:lvl w:ilvl="0" w:tplc="06040A08">
      <w:start w:val="1"/>
      <w:numFmt w:val="bullet"/>
      <w:lvlText w:val="•"/>
      <w:lvlJc w:val="left"/>
      <w:pPr>
        <w:ind w:left="1349" w:hanging="360"/>
      </w:pPr>
      <w:rPr>
        <w:rFonts w:ascii="Arial" w:hAnsi="Arial" w:hint="default"/>
      </w:rPr>
    </w:lvl>
    <w:lvl w:ilvl="1" w:tplc="04190003">
      <w:start w:val="1"/>
      <w:numFmt w:val="bullet"/>
      <w:lvlText w:val="o"/>
      <w:lvlJc w:val="left"/>
      <w:pPr>
        <w:ind w:left="2069" w:hanging="360"/>
      </w:pPr>
      <w:rPr>
        <w:rFonts w:ascii="Courier New" w:hAnsi="Courier New" w:hint="default"/>
      </w:rPr>
    </w:lvl>
    <w:lvl w:ilvl="2" w:tplc="04190005">
      <w:start w:val="1"/>
      <w:numFmt w:val="bullet"/>
      <w:lvlText w:val=""/>
      <w:lvlJc w:val="left"/>
      <w:pPr>
        <w:ind w:left="2789" w:hanging="360"/>
      </w:pPr>
      <w:rPr>
        <w:rFonts w:ascii="Wingdings" w:hAnsi="Wingdings" w:hint="default"/>
      </w:rPr>
    </w:lvl>
    <w:lvl w:ilvl="3" w:tplc="04190001">
      <w:start w:val="1"/>
      <w:numFmt w:val="bullet"/>
      <w:lvlText w:val=""/>
      <w:lvlJc w:val="left"/>
      <w:pPr>
        <w:ind w:left="3509" w:hanging="360"/>
      </w:pPr>
      <w:rPr>
        <w:rFonts w:ascii="Symbol" w:hAnsi="Symbol" w:hint="default"/>
      </w:rPr>
    </w:lvl>
    <w:lvl w:ilvl="4" w:tplc="04190003">
      <w:start w:val="1"/>
      <w:numFmt w:val="bullet"/>
      <w:lvlText w:val="o"/>
      <w:lvlJc w:val="left"/>
      <w:pPr>
        <w:ind w:left="4229" w:hanging="360"/>
      </w:pPr>
      <w:rPr>
        <w:rFonts w:ascii="Courier New" w:hAnsi="Courier New" w:hint="default"/>
      </w:rPr>
    </w:lvl>
    <w:lvl w:ilvl="5" w:tplc="04190005">
      <w:start w:val="1"/>
      <w:numFmt w:val="bullet"/>
      <w:lvlText w:val=""/>
      <w:lvlJc w:val="left"/>
      <w:pPr>
        <w:ind w:left="4949" w:hanging="360"/>
      </w:pPr>
      <w:rPr>
        <w:rFonts w:ascii="Wingdings" w:hAnsi="Wingdings" w:hint="default"/>
      </w:rPr>
    </w:lvl>
    <w:lvl w:ilvl="6" w:tplc="04190001">
      <w:start w:val="1"/>
      <w:numFmt w:val="bullet"/>
      <w:lvlText w:val=""/>
      <w:lvlJc w:val="left"/>
      <w:pPr>
        <w:ind w:left="5669" w:hanging="360"/>
      </w:pPr>
      <w:rPr>
        <w:rFonts w:ascii="Symbol" w:hAnsi="Symbol" w:hint="default"/>
      </w:rPr>
    </w:lvl>
    <w:lvl w:ilvl="7" w:tplc="04190003">
      <w:start w:val="1"/>
      <w:numFmt w:val="bullet"/>
      <w:lvlText w:val="o"/>
      <w:lvlJc w:val="left"/>
      <w:pPr>
        <w:ind w:left="6389" w:hanging="360"/>
      </w:pPr>
      <w:rPr>
        <w:rFonts w:ascii="Courier New" w:hAnsi="Courier New" w:hint="default"/>
      </w:rPr>
    </w:lvl>
    <w:lvl w:ilvl="8" w:tplc="04190005">
      <w:start w:val="1"/>
      <w:numFmt w:val="bullet"/>
      <w:lvlText w:val=""/>
      <w:lvlJc w:val="left"/>
      <w:pPr>
        <w:ind w:left="7109" w:hanging="360"/>
      </w:pPr>
      <w:rPr>
        <w:rFonts w:ascii="Wingdings" w:hAnsi="Wingdings" w:hint="default"/>
      </w:rPr>
    </w:lvl>
  </w:abstractNum>
  <w:abstractNum w:abstractNumId="33" w15:restartNumberingAfterBreak="0">
    <w:nsid w:val="26DE5997"/>
    <w:multiLevelType w:val="hybridMultilevel"/>
    <w:tmpl w:val="637E7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7AF0E1F"/>
    <w:multiLevelType w:val="hybridMultilevel"/>
    <w:tmpl w:val="FA809DD2"/>
    <w:lvl w:ilvl="0" w:tplc="084EF46C">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86B49B6"/>
    <w:multiLevelType w:val="multilevel"/>
    <w:tmpl w:val="9E2ECA80"/>
    <w:lvl w:ilvl="0">
      <w:start w:val="1"/>
      <w:numFmt w:val="upperRoman"/>
      <w:lvlText w:val="%1."/>
      <w:lvlJc w:val="left"/>
      <w:pPr>
        <w:ind w:left="1080" w:hanging="72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7" w15:restartNumberingAfterBreak="0">
    <w:nsid w:val="2D763F2B"/>
    <w:multiLevelType w:val="hybridMultilevel"/>
    <w:tmpl w:val="4F665DCE"/>
    <w:lvl w:ilvl="0" w:tplc="B24A6044">
      <w:start w:val="5"/>
      <w:numFmt w:val="bullet"/>
      <w:lvlText w:val="-"/>
      <w:lvlJc w:val="left"/>
      <w:pPr>
        <w:ind w:left="786" w:hanging="360"/>
      </w:pPr>
      <w:rPr>
        <w:rFont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2DB652B6"/>
    <w:multiLevelType w:val="multilevel"/>
    <w:tmpl w:val="0419001F"/>
    <w:lvl w:ilvl="0">
      <w:start w:val="1"/>
      <w:numFmt w:val="decimal"/>
      <w:pStyle w:val="a3"/>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pStyle w:val="CMSHeadL3"/>
      <w:lvlText w:val="%1.%2.%3."/>
      <w:lvlJc w:val="left"/>
      <w:pPr>
        <w:tabs>
          <w:tab w:val="num" w:pos="1224"/>
        </w:tabs>
        <w:ind w:left="1224" w:hanging="504"/>
      </w:pPr>
      <w:rPr>
        <w:rFonts w:ascii="Times New Roman" w:hAnsi="Times New Roman" w:cs="Times New Roman"/>
      </w:rPr>
    </w:lvl>
    <w:lvl w:ilvl="3">
      <w:start w:val="1"/>
      <w:numFmt w:val="decimal"/>
      <w:pStyle w:val="CMSHeadL4"/>
      <w:lvlText w:val="%1.%2.%3.%4."/>
      <w:lvlJc w:val="left"/>
      <w:pPr>
        <w:tabs>
          <w:tab w:val="num" w:pos="1728"/>
        </w:tabs>
        <w:ind w:left="1728" w:hanging="648"/>
      </w:pPr>
      <w:rPr>
        <w:rFonts w:ascii="Times New Roman" w:hAnsi="Times New Roman" w:cs="Times New Roman"/>
      </w:rPr>
    </w:lvl>
    <w:lvl w:ilvl="4">
      <w:start w:val="1"/>
      <w:numFmt w:val="decimal"/>
      <w:pStyle w:val="CMSHeadL5"/>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39" w15:restartNumberingAfterBreak="0">
    <w:nsid w:val="313913C6"/>
    <w:multiLevelType w:val="hybridMultilevel"/>
    <w:tmpl w:val="7F36C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1653FAA"/>
    <w:multiLevelType w:val="hybridMultilevel"/>
    <w:tmpl w:val="30DA6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3144BB9"/>
    <w:multiLevelType w:val="hybridMultilevel"/>
    <w:tmpl w:val="96861982"/>
    <w:lvl w:ilvl="0" w:tplc="FD461C6E">
      <w:start w:val="1"/>
      <w:numFmt w:val="bullet"/>
      <w:pStyle w:val="minus2lvl"/>
      <w:lvlText w:val="-"/>
      <w:lvlJc w:val="left"/>
      <w:pPr>
        <w:ind w:left="1435" w:hanging="363"/>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2" w15:restartNumberingAfterBreak="0">
    <w:nsid w:val="34462078"/>
    <w:multiLevelType w:val="hybridMultilevel"/>
    <w:tmpl w:val="12D8303A"/>
    <w:lvl w:ilvl="0" w:tplc="6172C83A">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hint="default"/>
      </w:rPr>
    </w:lvl>
    <w:lvl w:ilvl="8" w:tplc="04190005">
      <w:start w:val="1"/>
      <w:numFmt w:val="bullet"/>
      <w:lvlText w:val=""/>
      <w:lvlJc w:val="left"/>
      <w:pPr>
        <w:ind w:left="7549" w:hanging="360"/>
      </w:pPr>
      <w:rPr>
        <w:rFonts w:ascii="Wingdings" w:hAnsi="Wingdings" w:hint="default"/>
      </w:rPr>
    </w:lvl>
  </w:abstractNum>
  <w:abstractNum w:abstractNumId="43"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44" w15:restartNumberingAfterBreak="0">
    <w:nsid w:val="37493283"/>
    <w:multiLevelType w:val="hybridMultilevel"/>
    <w:tmpl w:val="DB340B00"/>
    <w:lvl w:ilvl="0" w:tplc="EEF26F6A">
      <w:start w:val="1"/>
      <w:numFmt w:val="bullet"/>
      <w:pStyle w:val="Bul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5" w15:restartNumberingAfterBreak="0">
    <w:nsid w:val="3CB35BD7"/>
    <w:multiLevelType w:val="hybridMultilevel"/>
    <w:tmpl w:val="0D7EFC24"/>
    <w:lvl w:ilvl="0" w:tplc="EE06F9A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3FA1BF0"/>
    <w:multiLevelType w:val="hybridMultilevel"/>
    <w:tmpl w:val="53C876A8"/>
    <w:lvl w:ilvl="0" w:tplc="2F60EB60">
      <w:numFmt w:val="bullet"/>
      <w:lvlText w:val="•"/>
      <w:lvlJc w:val="left"/>
      <w:pPr>
        <w:ind w:left="3480"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46AA31F6"/>
    <w:multiLevelType w:val="hybridMultilevel"/>
    <w:tmpl w:val="89ECA198"/>
    <w:lvl w:ilvl="0" w:tplc="06040A08">
      <w:start w:val="1"/>
      <w:numFmt w:val="bullet"/>
      <w:lvlText w:val="•"/>
      <w:lvlJc w:val="left"/>
      <w:pPr>
        <w:ind w:left="5606" w:hanging="360"/>
      </w:pPr>
      <w:rPr>
        <w:rFonts w:ascii="Arial" w:hAnsi="Aria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48" w15:restartNumberingAfterBreak="0">
    <w:nsid w:val="47140E69"/>
    <w:multiLevelType w:val="hybridMultilevel"/>
    <w:tmpl w:val="DEF27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CDF5A70"/>
    <w:multiLevelType w:val="hybridMultilevel"/>
    <w:tmpl w:val="8E54CC6E"/>
    <w:lvl w:ilvl="0" w:tplc="3EA830C6">
      <w:start w:val="5"/>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7547F7B"/>
    <w:multiLevelType w:val="hybridMultilevel"/>
    <w:tmpl w:val="72489126"/>
    <w:lvl w:ilvl="0" w:tplc="2F60EB60">
      <w:numFmt w:val="bullet"/>
      <w:lvlText w:val="•"/>
      <w:lvlJc w:val="left"/>
      <w:pPr>
        <w:ind w:left="1571" w:hanging="360"/>
      </w:pPr>
      <w:rPr>
        <w:rFonts w:ascii="Times New Roman" w:eastAsia="Times New Roman" w:hAnsi="Times New Roman"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51" w15:restartNumberingAfterBreak="0">
    <w:nsid w:val="5C7079AE"/>
    <w:multiLevelType w:val="hybridMultilevel"/>
    <w:tmpl w:val="B08C9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C8231D8"/>
    <w:multiLevelType w:val="hybridMultilevel"/>
    <w:tmpl w:val="EE3AC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E872E25"/>
    <w:multiLevelType w:val="hybridMultilevel"/>
    <w:tmpl w:val="208AA914"/>
    <w:lvl w:ilvl="0" w:tplc="686464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384173C"/>
    <w:multiLevelType w:val="hybridMultilevel"/>
    <w:tmpl w:val="88025C94"/>
    <w:lvl w:ilvl="0" w:tplc="3476FFA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7212DE5"/>
    <w:multiLevelType w:val="hybridMultilevel"/>
    <w:tmpl w:val="C45A3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1C85A70"/>
    <w:multiLevelType w:val="hybridMultilevel"/>
    <w:tmpl w:val="D5D62B02"/>
    <w:lvl w:ilvl="0" w:tplc="4F3C3632">
      <w:start w:val="1"/>
      <w:numFmt w:val="bullet"/>
      <w:pStyle w:val="bullet"/>
      <w:lvlText w:val=""/>
      <w:lvlJc w:val="left"/>
      <w:pPr>
        <w:ind w:left="1435" w:hanging="366"/>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725F688B"/>
    <w:multiLevelType w:val="hybridMultilevel"/>
    <w:tmpl w:val="CAD04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2BD206F"/>
    <w:multiLevelType w:val="hybridMultilevel"/>
    <w:tmpl w:val="EF321A6A"/>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32B1100"/>
    <w:multiLevelType w:val="hybridMultilevel"/>
    <w:tmpl w:val="17A2EB86"/>
    <w:lvl w:ilvl="0" w:tplc="277C32E4">
      <w:start w:val="1"/>
      <w:numFmt w:val="bullet"/>
      <w:pStyle w:val="-"/>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73391550"/>
    <w:multiLevelType w:val="hybridMultilevel"/>
    <w:tmpl w:val="7F8EEFB0"/>
    <w:lvl w:ilvl="0" w:tplc="6172C83A">
      <w:start w:val="1"/>
      <w:numFmt w:val="bullet"/>
      <w:lvlText w:val=""/>
      <w:lvlJc w:val="left"/>
      <w:pPr>
        <w:ind w:left="5748" w:hanging="360"/>
      </w:pPr>
      <w:rPr>
        <w:rFonts w:ascii="Symbol" w:hAnsi="Symbol" w:hint="default"/>
      </w:rPr>
    </w:lvl>
    <w:lvl w:ilvl="1" w:tplc="04190003">
      <w:start w:val="1"/>
      <w:numFmt w:val="bullet"/>
      <w:lvlText w:val="o"/>
      <w:lvlJc w:val="left"/>
      <w:pPr>
        <w:ind w:left="2934" w:hanging="360"/>
      </w:pPr>
      <w:rPr>
        <w:rFonts w:ascii="Courier New" w:hAnsi="Courier New"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hint="default"/>
      </w:rPr>
    </w:lvl>
    <w:lvl w:ilvl="8" w:tplc="04190005">
      <w:start w:val="1"/>
      <w:numFmt w:val="bullet"/>
      <w:lvlText w:val=""/>
      <w:lvlJc w:val="left"/>
      <w:pPr>
        <w:ind w:left="7974" w:hanging="360"/>
      </w:pPr>
      <w:rPr>
        <w:rFonts w:ascii="Wingdings" w:hAnsi="Wingdings" w:hint="default"/>
      </w:rPr>
    </w:lvl>
  </w:abstractNum>
  <w:abstractNum w:abstractNumId="61" w15:restartNumberingAfterBreak="0">
    <w:nsid w:val="74035C90"/>
    <w:multiLevelType w:val="hybridMultilevel"/>
    <w:tmpl w:val="448AB728"/>
    <w:lvl w:ilvl="0" w:tplc="6172C8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2" w15:restartNumberingAfterBreak="0">
    <w:nsid w:val="760F78AA"/>
    <w:multiLevelType w:val="hybridMultilevel"/>
    <w:tmpl w:val="ED58DEDA"/>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3" w15:restartNumberingAfterBreak="0">
    <w:nsid w:val="76C3650C"/>
    <w:multiLevelType w:val="hybridMultilevel"/>
    <w:tmpl w:val="C5D8A71A"/>
    <w:lvl w:ilvl="0" w:tplc="3DDA5162">
      <w:start w:val="1"/>
      <w:numFmt w:val="bullet"/>
      <w:pStyle w:val="minus"/>
      <w:lvlText w:val="-"/>
      <w:lvlJc w:val="left"/>
      <w:pPr>
        <w:ind w:left="363" w:hanging="363"/>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4" w15:restartNumberingAfterBreak="0">
    <w:nsid w:val="7B0A1044"/>
    <w:multiLevelType w:val="hybridMultilevel"/>
    <w:tmpl w:val="85AC86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433AF5"/>
    <w:multiLevelType w:val="hybridMultilevel"/>
    <w:tmpl w:val="9DAC737E"/>
    <w:lvl w:ilvl="0" w:tplc="87F09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15:restartNumberingAfterBreak="0">
    <w:nsid w:val="7D7E21DF"/>
    <w:multiLevelType w:val="hybridMultilevel"/>
    <w:tmpl w:val="59708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E78063F"/>
    <w:multiLevelType w:val="hybridMultilevel"/>
    <w:tmpl w:val="BC9A171C"/>
    <w:lvl w:ilvl="0" w:tplc="06040A08">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7F541FCD"/>
    <w:multiLevelType w:val="hybridMultilevel"/>
    <w:tmpl w:val="61DCA4F6"/>
    <w:lvl w:ilvl="0" w:tplc="267E0B8A">
      <w:start w:val="1"/>
      <w:numFmt w:val="bullet"/>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hint="default"/>
      </w:rPr>
    </w:lvl>
    <w:lvl w:ilvl="2" w:tplc="04190005">
      <w:start w:val="1"/>
      <w:numFmt w:val="bullet"/>
      <w:lvlText w:val=""/>
      <w:lvlJc w:val="left"/>
      <w:pPr>
        <w:ind w:left="3720" w:hanging="360"/>
      </w:pPr>
      <w:rPr>
        <w:rFonts w:ascii="Wingdings" w:hAnsi="Wingdings" w:hint="default"/>
      </w:rPr>
    </w:lvl>
    <w:lvl w:ilvl="3" w:tplc="04190001">
      <w:start w:val="1"/>
      <w:numFmt w:val="bullet"/>
      <w:lvlText w:val=""/>
      <w:lvlJc w:val="left"/>
      <w:pPr>
        <w:ind w:left="4440" w:hanging="360"/>
      </w:pPr>
      <w:rPr>
        <w:rFonts w:ascii="Symbol" w:hAnsi="Symbol" w:hint="default"/>
      </w:rPr>
    </w:lvl>
    <w:lvl w:ilvl="4" w:tplc="04190003">
      <w:start w:val="1"/>
      <w:numFmt w:val="bullet"/>
      <w:lvlText w:val="o"/>
      <w:lvlJc w:val="left"/>
      <w:pPr>
        <w:ind w:left="5160" w:hanging="360"/>
      </w:pPr>
      <w:rPr>
        <w:rFonts w:ascii="Courier New" w:hAnsi="Courier New" w:hint="default"/>
      </w:rPr>
    </w:lvl>
    <w:lvl w:ilvl="5" w:tplc="04190005">
      <w:start w:val="1"/>
      <w:numFmt w:val="bullet"/>
      <w:lvlText w:val=""/>
      <w:lvlJc w:val="left"/>
      <w:pPr>
        <w:ind w:left="5880" w:hanging="360"/>
      </w:pPr>
      <w:rPr>
        <w:rFonts w:ascii="Wingdings" w:hAnsi="Wingdings" w:hint="default"/>
      </w:rPr>
    </w:lvl>
    <w:lvl w:ilvl="6" w:tplc="04190001">
      <w:start w:val="1"/>
      <w:numFmt w:val="bullet"/>
      <w:lvlText w:val=""/>
      <w:lvlJc w:val="left"/>
      <w:pPr>
        <w:ind w:left="6600" w:hanging="360"/>
      </w:pPr>
      <w:rPr>
        <w:rFonts w:ascii="Symbol" w:hAnsi="Symbol" w:hint="default"/>
      </w:rPr>
    </w:lvl>
    <w:lvl w:ilvl="7" w:tplc="04190003">
      <w:start w:val="1"/>
      <w:numFmt w:val="bullet"/>
      <w:lvlText w:val="o"/>
      <w:lvlJc w:val="left"/>
      <w:pPr>
        <w:ind w:left="7320" w:hanging="360"/>
      </w:pPr>
      <w:rPr>
        <w:rFonts w:ascii="Courier New" w:hAnsi="Courier New" w:hint="default"/>
      </w:rPr>
    </w:lvl>
    <w:lvl w:ilvl="8" w:tplc="04190005">
      <w:start w:val="1"/>
      <w:numFmt w:val="bullet"/>
      <w:lvlText w:val=""/>
      <w:lvlJc w:val="left"/>
      <w:pPr>
        <w:ind w:left="8040" w:hanging="360"/>
      </w:pPr>
      <w:rPr>
        <w:rFonts w:ascii="Wingdings" w:hAnsi="Wingdings" w:hint="default"/>
      </w:rPr>
    </w:lvl>
  </w:abstractNum>
  <w:num w:numId="1">
    <w:abstractNumId w:val="38"/>
  </w:num>
  <w:num w:numId="2">
    <w:abstractNumId w:val="3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5"/>
  </w:num>
  <w:num w:numId="14">
    <w:abstractNumId w:val="62"/>
  </w:num>
  <w:num w:numId="15">
    <w:abstractNumId w:val="16"/>
  </w:num>
  <w:num w:numId="16">
    <w:abstractNumId w:val="27"/>
  </w:num>
  <w:num w:numId="17">
    <w:abstractNumId w:val="48"/>
  </w:num>
  <w:num w:numId="18">
    <w:abstractNumId w:val="40"/>
  </w:num>
  <w:num w:numId="19">
    <w:abstractNumId w:val="65"/>
  </w:num>
  <w:num w:numId="20">
    <w:abstractNumId w:val="23"/>
  </w:num>
  <w:num w:numId="21">
    <w:abstractNumId w:val="29"/>
  </w:num>
  <w:num w:numId="22">
    <w:abstractNumId w:val="15"/>
  </w:num>
  <w:num w:numId="23">
    <w:abstractNumId w:val="49"/>
  </w:num>
  <w:num w:numId="24">
    <w:abstractNumId w:val="18"/>
  </w:num>
  <w:num w:numId="25">
    <w:abstractNumId w:val="24"/>
  </w:num>
  <w:num w:numId="26">
    <w:abstractNumId w:val="64"/>
  </w:num>
  <w:num w:numId="27">
    <w:abstractNumId w:val="54"/>
  </w:num>
  <w:num w:numId="28">
    <w:abstractNumId w:val="34"/>
  </w:num>
  <w:num w:numId="29">
    <w:abstractNumId w:val="17"/>
  </w:num>
  <w:num w:numId="30">
    <w:abstractNumId w:val="22"/>
  </w:num>
  <w:num w:numId="31">
    <w:abstractNumId w:val="43"/>
  </w:num>
  <w:num w:numId="32">
    <w:abstractNumId w:val="52"/>
  </w:num>
  <w:num w:numId="33">
    <w:abstractNumId w:val="57"/>
  </w:num>
  <w:num w:numId="34">
    <w:abstractNumId w:val="37"/>
  </w:num>
  <w:num w:numId="35">
    <w:abstractNumId w:val="46"/>
  </w:num>
  <w:num w:numId="36">
    <w:abstractNumId w:val="32"/>
  </w:num>
  <w:num w:numId="37">
    <w:abstractNumId w:val="50"/>
  </w:num>
  <w:num w:numId="38">
    <w:abstractNumId w:val="61"/>
  </w:num>
  <w:num w:numId="39">
    <w:abstractNumId w:val="67"/>
  </w:num>
  <w:num w:numId="40">
    <w:abstractNumId w:val="14"/>
  </w:num>
  <w:num w:numId="41">
    <w:abstractNumId w:val="47"/>
  </w:num>
  <w:num w:numId="42">
    <w:abstractNumId w:val="60"/>
  </w:num>
  <w:num w:numId="43">
    <w:abstractNumId w:val="19"/>
  </w:num>
  <w:num w:numId="44">
    <w:abstractNumId w:val="30"/>
  </w:num>
  <w:num w:numId="45">
    <w:abstractNumId w:val="42"/>
  </w:num>
  <w:num w:numId="46">
    <w:abstractNumId w:val="45"/>
  </w:num>
  <w:num w:numId="47">
    <w:abstractNumId w:val="22"/>
  </w:num>
  <w:num w:numId="48">
    <w:abstractNumId w:val="43"/>
  </w:num>
  <w:num w:numId="49">
    <w:abstractNumId w:val="13"/>
  </w:num>
  <w:num w:numId="50">
    <w:abstractNumId w:val="32"/>
  </w:num>
  <w:num w:numId="51">
    <w:abstractNumId w:val="14"/>
  </w:num>
  <w:num w:numId="52">
    <w:abstractNumId w:val="11"/>
  </w:num>
  <w:num w:numId="53">
    <w:abstractNumId w:val="66"/>
  </w:num>
  <w:num w:numId="54">
    <w:abstractNumId w:val="47"/>
  </w:num>
  <w:num w:numId="55">
    <w:abstractNumId w:val="68"/>
  </w:num>
  <w:num w:numId="56">
    <w:abstractNumId w:val="31"/>
  </w:num>
  <w:num w:numId="57">
    <w:abstractNumId w:val="26"/>
  </w:num>
  <w:num w:numId="58">
    <w:abstractNumId w:val="33"/>
  </w:num>
  <w:num w:numId="59">
    <w:abstractNumId w:val="53"/>
  </w:num>
  <w:num w:numId="60">
    <w:abstractNumId w:val="28"/>
  </w:num>
  <w:num w:numId="61">
    <w:abstractNumId w:val="56"/>
  </w:num>
  <w:num w:numId="62">
    <w:abstractNumId w:val="44"/>
  </w:num>
  <w:num w:numId="63">
    <w:abstractNumId w:val="21"/>
  </w:num>
  <w:num w:numId="64">
    <w:abstractNumId w:val="63"/>
  </w:num>
  <w:num w:numId="65">
    <w:abstractNumId w:val="41"/>
  </w:num>
  <w:num w:numId="66">
    <w:abstractNumId w:val="20"/>
  </w:num>
  <w:num w:numId="67">
    <w:abstractNumId w:val="59"/>
  </w:num>
  <w:num w:numId="68">
    <w:abstractNumId w:val="12"/>
  </w:num>
  <w:num w:numId="69">
    <w:abstractNumId w:val="38"/>
    <w:lvlOverride w:ilvl="0">
      <w:startOverride w:val="2"/>
    </w:lvlOverride>
  </w:num>
  <w:num w:numId="70">
    <w:abstractNumId w:val="35"/>
  </w:num>
  <w:num w:numId="71">
    <w:abstractNumId w:val="37"/>
  </w:num>
  <w:num w:numId="72">
    <w:abstractNumId w:val="58"/>
  </w:num>
  <w:num w:numId="73">
    <w:abstractNumId w:val="51"/>
  </w:num>
  <w:num w:numId="74">
    <w:abstractNumId w:val="39"/>
  </w:num>
  <w:num w:numId="75">
    <w:abstractNumId w:val="10"/>
  </w:num>
  <w:num w:numId="76">
    <w:abstractNumId w:val="2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829B0"/>
    <w:rsid w:val="00091C2C"/>
    <w:rsid w:val="000A157B"/>
    <w:rsid w:val="000C775F"/>
    <w:rsid w:val="000E1D9C"/>
    <w:rsid w:val="000F316F"/>
    <w:rsid w:val="000F5148"/>
    <w:rsid w:val="001016AA"/>
    <w:rsid w:val="001668F3"/>
    <w:rsid w:val="00173693"/>
    <w:rsid w:val="00181A1D"/>
    <w:rsid w:val="001A1366"/>
    <w:rsid w:val="001B0E9F"/>
    <w:rsid w:val="001D3B01"/>
    <w:rsid w:val="001E2EDC"/>
    <w:rsid w:val="001F29EA"/>
    <w:rsid w:val="001F4241"/>
    <w:rsid w:val="00202D95"/>
    <w:rsid w:val="00206A1E"/>
    <w:rsid w:val="0022495F"/>
    <w:rsid w:val="00234FFA"/>
    <w:rsid w:val="002817F1"/>
    <w:rsid w:val="00282024"/>
    <w:rsid w:val="002950B8"/>
    <w:rsid w:val="002A514A"/>
    <w:rsid w:val="002B650E"/>
    <w:rsid w:val="002C241C"/>
    <w:rsid w:val="002D370B"/>
    <w:rsid w:val="002D66CE"/>
    <w:rsid w:val="002E0BF4"/>
    <w:rsid w:val="002F03C8"/>
    <w:rsid w:val="00317C5C"/>
    <w:rsid w:val="0034273F"/>
    <w:rsid w:val="0034669D"/>
    <w:rsid w:val="00363B3D"/>
    <w:rsid w:val="003662FC"/>
    <w:rsid w:val="00374937"/>
    <w:rsid w:val="003D1B3B"/>
    <w:rsid w:val="003F311D"/>
    <w:rsid w:val="00434B2C"/>
    <w:rsid w:val="004A0EDD"/>
    <w:rsid w:val="004A2D10"/>
    <w:rsid w:val="004A5540"/>
    <w:rsid w:val="004A7349"/>
    <w:rsid w:val="004E162B"/>
    <w:rsid w:val="004F3D27"/>
    <w:rsid w:val="005003B2"/>
    <w:rsid w:val="00506EB2"/>
    <w:rsid w:val="00510F22"/>
    <w:rsid w:val="00514665"/>
    <w:rsid w:val="00520049"/>
    <w:rsid w:val="00577A19"/>
    <w:rsid w:val="00581C27"/>
    <w:rsid w:val="00595914"/>
    <w:rsid w:val="005A11C4"/>
    <w:rsid w:val="005D303B"/>
    <w:rsid w:val="005F3AE5"/>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3696"/>
    <w:rsid w:val="007460BD"/>
    <w:rsid w:val="007460D1"/>
    <w:rsid w:val="007C044C"/>
    <w:rsid w:val="007D5A5A"/>
    <w:rsid w:val="007E68BD"/>
    <w:rsid w:val="007F608A"/>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87E49"/>
    <w:rsid w:val="00AB2875"/>
    <w:rsid w:val="00AE294C"/>
    <w:rsid w:val="00AE3563"/>
    <w:rsid w:val="00AF3444"/>
    <w:rsid w:val="00B064FD"/>
    <w:rsid w:val="00B54B6E"/>
    <w:rsid w:val="00B61CD2"/>
    <w:rsid w:val="00B65749"/>
    <w:rsid w:val="00BB59F2"/>
    <w:rsid w:val="00BE0428"/>
    <w:rsid w:val="00BE1BB3"/>
    <w:rsid w:val="00BE2293"/>
    <w:rsid w:val="00BF7747"/>
    <w:rsid w:val="00C23A64"/>
    <w:rsid w:val="00C372D4"/>
    <w:rsid w:val="00C50309"/>
    <w:rsid w:val="00C5766D"/>
    <w:rsid w:val="00C92C08"/>
    <w:rsid w:val="00CB1B00"/>
    <w:rsid w:val="00CB234F"/>
    <w:rsid w:val="00CB369E"/>
    <w:rsid w:val="00CE71AB"/>
    <w:rsid w:val="00CF1DE5"/>
    <w:rsid w:val="00CF58E4"/>
    <w:rsid w:val="00D0678F"/>
    <w:rsid w:val="00D21193"/>
    <w:rsid w:val="00D22A1E"/>
    <w:rsid w:val="00D33619"/>
    <w:rsid w:val="00D33E4F"/>
    <w:rsid w:val="00D351F9"/>
    <w:rsid w:val="00D37EE8"/>
    <w:rsid w:val="00D76399"/>
    <w:rsid w:val="00D972B6"/>
    <w:rsid w:val="00DA0ED0"/>
    <w:rsid w:val="00DB4673"/>
    <w:rsid w:val="00DE617E"/>
    <w:rsid w:val="00DE7263"/>
    <w:rsid w:val="00E3031B"/>
    <w:rsid w:val="00E51582"/>
    <w:rsid w:val="00E7201B"/>
    <w:rsid w:val="00E73E72"/>
    <w:rsid w:val="00E94D35"/>
    <w:rsid w:val="00E95303"/>
    <w:rsid w:val="00EA174E"/>
    <w:rsid w:val="00EA767D"/>
    <w:rsid w:val="00EB087B"/>
    <w:rsid w:val="00EB3A6F"/>
    <w:rsid w:val="00EB6557"/>
    <w:rsid w:val="00EC7A0B"/>
    <w:rsid w:val="00EE3615"/>
    <w:rsid w:val="00EF57BB"/>
    <w:rsid w:val="00F03230"/>
    <w:rsid w:val="00F105AE"/>
    <w:rsid w:val="00F23212"/>
    <w:rsid w:val="00F251A7"/>
    <w:rsid w:val="00F36837"/>
    <w:rsid w:val="00F45528"/>
    <w:rsid w:val="00F46892"/>
    <w:rsid w:val="00F80665"/>
    <w:rsid w:val="00F848FE"/>
    <w:rsid w:val="00F93A89"/>
    <w:rsid w:val="00FA208B"/>
    <w:rsid w:val="00FB71BA"/>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628FA"/>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4"/>
    <w:next w:val="a4"/>
    <w:link w:val="10"/>
    <w:uiPriority w:val="99"/>
    <w:qFormat/>
    <w:rsid w:val="00C23A64"/>
    <w:pPr>
      <w:keepNext/>
      <w:numPr>
        <w:numId w:val="2"/>
      </w:numPr>
      <w:spacing w:before="240" w:after="60"/>
      <w:outlineLvl w:val="0"/>
    </w:pPr>
    <w:rPr>
      <w:rFonts w:ascii="Arial" w:hAnsi="Arial"/>
      <w:b/>
      <w:kern w:val="28"/>
      <w:sz w:val="28"/>
      <w:szCs w:val="20"/>
    </w:rPr>
  </w:style>
  <w:style w:type="paragraph" w:styleId="21">
    <w:name w:val="heading 2"/>
    <w:basedOn w:val="a4"/>
    <w:next w:val="a4"/>
    <w:link w:val="22"/>
    <w:uiPriority w:val="99"/>
    <w:qFormat/>
    <w:rsid w:val="00C23A64"/>
    <w:pPr>
      <w:keepNext/>
      <w:numPr>
        <w:ilvl w:val="1"/>
        <w:numId w:val="2"/>
      </w:numPr>
      <w:outlineLvl w:val="1"/>
    </w:pPr>
    <w:rPr>
      <w:sz w:val="28"/>
      <w:szCs w:val="20"/>
    </w:rPr>
  </w:style>
  <w:style w:type="paragraph" w:styleId="31">
    <w:name w:val="heading 3"/>
    <w:aliases w:val=".,Niveau 1 1 1,level3,level 3,Subparagraafkop,Titre 3 Car,Car Car"/>
    <w:basedOn w:val="a4"/>
    <w:next w:val="a4"/>
    <w:link w:val="32"/>
    <w:uiPriority w:val="99"/>
    <w:qFormat/>
    <w:rsid w:val="00C23A64"/>
    <w:pPr>
      <w:keepNext/>
      <w:numPr>
        <w:ilvl w:val="2"/>
        <w:numId w:val="2"/>
      </w:numPr>
      <w:spacing w:before="240" w:after="60"/>
      <w:outlineLvl w:val="2"/>
    </w:pPr>
    <w:rPr>
      <w:rFonts w:ascii="Arial" w:hAnsi="Arial"/>
      <w:szCs w:val="20"/>
    </w:rPr>
  </w:style>
  <w:style w:type="paragraph" w:styleId="41">
    <w:name w:val="heading 4"/>
    <w:basedOn w:val="a4"/>
    <w:next w:val="a4"/>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4"/>
    <w:next w:val="a4"/>
    <w:link w:val="52"/>
    <w:uiPriority w:val="99"/>
    <w:qFormat/>
    <w:rsid w:val="00C23A64"/>
    <w:pPr>
      <w:numPr>
        <w:ilvl w:val="4"/>
        <w:numId w:val="2"/>
      </w:numPr>
      <w:spacing w:before="240" w:after="60"/>
      <w:outlineLvl w:val="4"/>
    </w:pPr>
    <w:rPr>
      <w:sz w:val="22"/>
      <w:szCs w:val="20"/>
    </w:rPr>
  </w:style>
  <w:style w:type="paragraph" w:styleId="6">
    <w:name w:val="heading 6"/>
    <w:basedOn w:val="a4"/>
    <w:next w:val="a4"/>
    <w:link w:val="60"/>
    <w:uiPriority w:val="99"/>
    <w:qFormat/>
    <w:rsid w:val="00C23A64"/>
    <w:pPr>
      <w:numPr>
        <w:ilvl w:val="5"/>
        <w:numId w:val="2"/>
      </w:numPr>
      <w:spacing w:before="240" w:after="60"/>
      <w:outlineLvl w:val="5"/>
    </w:pPr>
    <w:rPr>
      <w:i/>
      <w:sz w:val="22"/>
      <w:szCs w:val="20"/>
    </w:rPr>
  </w:style>
  <w:style w:type="paragraph" w:styleId="7">
    <w:name w:val="heading 7"/>
    <w:basedOn w:val="a4"/>
    <w:next w:val="a4"/>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4"/>
    <w:next w:val="a4"/>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4"/>
    <w:next w:val="a4"/>
    <w:link w:val="90"/>
    <w:uiPriority w:val="99"/>
    <w:qFormat/>
    <w:rsid w:val="00C23A64"/>
    <w:pPr>
      <w:numPr>
        <w:ilvl w:val="8"/>
        <w:numId w:val="2"/>
      </w:numPr>
      <w:spacing w:before="240" w:after="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Список с узором,Table-Normal,RSHB_Table-Normal,List Paragraph,Абзац маркированнный,1,UL,List1,List11,List111,List1111,List11111,List111111,Абзац списка2,Нумерованый список,Шаг процесса,Предусловия,Нумерованный список_ФТ,Абзац 1"/>
    <w:basedOn w:val="a4"/>
    <w:link w:val="a9"/>
    <w:uiPriority w:val="34"/>
    <w:qFormat/>
    <w:rsid w:val="00C23A64"/>
    <w:pPr>
      <w:ind w:left="720"/>
      <w:contextualSpacing/>
    </w:pPr>
  </w:style>
  <w:style w:type="character" w:customStyle="1" w:styleId="a9">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Абзац 1 Знак"/>
    <w:link w:val="a8"/>
    <w:uiPriority w:val="34"/>
    <w:qFormat/>
    <w:locked/>
    <w:rsid w:val="00C23A64"/>
    <w:rPr>
      <w:rFonts w:ascii="Times New Roman" w:eastAsia="Times New Roman" w:hAnsi="Times New Roman" w:cs="Times New Roman"/>
      <w:sz w:val="24"/>
      <w:szCs w:val="24"/>
      <w:lang w:eastAsia="ru-RU"/>
    </w:rPr>
  </w:style>
  <w:style w:type="paragraph" w:customStyle="1" w:styleId="aa">
    <w:name w:val="Абзац с интервалом"/>
    <w:basedOn w:val="a4"/>
    <w:link w:val="ab"/>
    <w:uiPriority w:val="99"/>
    <w:qFormat/>
    <w:rsid w:val="00C23A64"/>
    <w:pPr>
      <w:spacing w:before="120" w:after="120"/>
      <w:jc w:val="both"/>
    </w:pPr>
    <w:rPr>
      <w:rFonts w:ascii="Arial" w:hAnsi="Arial"/>
    </w:rPr>
  </w:style>
  <w:style w:type="character" w:customStyle="1" w:styleId="ab">
    <w:name w:val="Абзац с интервалом Знак"/>
    <w:link w:val="aa"/>
    <w:uiPriority w:val="99"/>
    <w:locked/>
    <w:rsid w:val="00C23A64"/>
    <w:rPr>
      <w:rFonts w:ascii="Arial" w:eastAsia="Times New Roman" w:hAnsi="Arial" w:cs="Times New Roman"/>
      <w:sz w:val="24"/>
      <w:szCs w:val="24"/>
      <w:lang w:eastAsia="ru-RU"/>
    </w:rPr>
  </w:style>
  <w:style w:type="paragraph" w:customStyle="1" w:styleId="a3">
    <w:name w:val="Абзац маркерованный"/>
    <w:basedOn w:val="a4"/>
    <w:uiPriority w:val="99"/>
    <w:qFormat/>
    <w:rsid w:val="00C23A64"/>
    <w:pPr>
      <w:numPr>
        <w:numId w:val="1"/>
      </w:numPr>
      <w:jc w:val="both"/>
    </w:pPr>
    <w:rPr>
      <w:rFonts w:ascii="Arial" w:hAnsi="Arial" w:cs="Arial"/>
    </w:rPr>
  </w:style>
  <w:style w:type="character" w:customStyle="1" w:styleId="10">
    <w:name w:val="Заголовок 1 Знак"/>
    <w:basedOn w:val="a5"/>
    <w:link w:val="1"/>
    <w:uiPriority w:val="99"/>
    <w:rsid w:val="00C23A64"/>
    <w:rPr>
      <w:rFonts w:ascii="Arial" w:eastAsia="Times New Roman" w:hAnsi="Arial" w:cs="Times New Roman"/>
      <w:b/>
      <w:kern w:val="28"/>
      <w:sz w:val="28"/>
      <w:szCs w:val="20"/>
      <w:lang w:eastAsia="ru-RU"/>
    </w:rPr>
  </w:style>
  <w:style w:type="character" w:customStyle="1" w:styleId="22">
    <w:name w:val="Заголовок 2 Знак"/>
    <w:basedOn w:val="a5"/>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aliases w:val=". Знак,Niveau 1 1 1 Знак,level3 Знак,level 3 Знак,Subparagraafkop Знак,Titre 3 Car Знак,Car Car Знак"/>
    <w:basedOn w:val="a5"/>
    <w:link w:val="31"/>
    <w:uiPriority w:val="99"/>
    <w:rsid w:val="00C23A64"/>
    <w:rPr>
      <w:rFonts w:ascii="Arial" w:eastAsia="Times New Roman" w:hAnsi="Arial" w:cs="Times New Roman"/>
      <w:sz w:val="24"/>
      <w:szCs w:val="20"/>
      <w:lang w:eastAsia="ru-RU"/>
    </w:rPr>
  </w:style>
  <w:style w:type="character" w:customStyle="1" w:styleId="42">
    <w:name w:val="Заголовок 4 Знак"/>
    <w:basedOn w:val="a5"/>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5"/>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5"/>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5"/>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5"/>
    <w:link w:val="9"/>
    <w:uiPriority w:val="99"/>
    <w:rsid w:val="00C23A64"/>
    <w:rPr>
      <w:rFonts w:ascii="Arial" w:eastAsia="Times New Roman" w:hAnsi="Arial" w:cs="Times New Roman"/>
      <w:b/>
      <w:i/>
      <w:sz w:val="18"/>
      <w:szCs w:val="20"/>
      <w:lang w:eastAsia="ru-RU"/>
    </w:rPr>
  </w:style>
  <w:style w:type="paragraph" w:styleId="23">
    <w:name w:val="Body Text 2"/>
    <w:basedOn w:val="a4"/>
    <w:link w:val="24"/>
    <w:uiPriority w:val="99"/>
    <w:rsid w:val="00C23A64"/>
    <w:pPr>
      <w:spacing w:after="120" w:line="480" w:lineRule="auto"/>
    </w:pPr>
  </w:style>
  <w:style w:type="character" w:customStyle="1" w:styleId="24">
    <w:name w:val="Основной текст 2 Знак"/>
    <w:basedOn w:val="a5"/>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4"/>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5"/>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4"/>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5"/>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4"/>
    <w:uiPriority w:val="99"/>
    <w:qFormat/>
    <w:rsid w:val="00C23A64"/>
    <w:pPr>
      <w:autoSpaceDE w:val="0"/>
      <w:autoSpaceDN w:val="0"/>
      <w:spacing w:before="120" w:line="312" w:lineRule="auto"/>
      <w:ind w:right="45"/>
      <w:jc w:val="center"/>
    </w:pPr>
    <w:rPr>
      <w:b/>
      <w:bCs/>
      <w:sz w:val="28"/>
      <w:szCs w:val="28"/>
    </w:rPr>
  </w:style>
  <w:style w:type="paragraph" w:styleId="35">
    <w:name w:val="Body Text 3"/>
    <w:basedOn w:val="a4"/>
    <w:link w:val="36"/>
    <w:uiPriority w:val="99"/>
    <w:unhideWhenUsed/>
    <w:rsid w:val="00C23A64"/>
    <w:pPr>
      <w:spacing w:after="120"/>
    </w:pPr>
    <w:rPr>
      <w:sz w:val="16"/>
      <w:szCs w:val="16"/>
    </w:rPr>
  </w:style>
  <w:style w:type="character" w:customStyle="1" w:styleId="36">
    <w:name w:val="Основной текст 3 Знак"/>
    <w:basedOn w:val="a5"/>
    <w:link w:val="35"/>
    <w:uiPriority w:val="99"/>
    <w:rsid w:val="00C23A64"/>
    <w:rPr>
      <w:rFonts w:ascii="Times New Roman" w:eastAsia="Times New Roman" w:hAnsi="Times New Roman" w:cs="Times New Roman"/>
      <w:sz w:val="16"/>
      <w:szCs w:val="16"/>
      <w:lang w:eastAsia="ru-RU"/>
    </w:rPr>
  </w:style>
  <w:style w:type="paragraph" w:customStyle="1" w:styleId="ac">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d">
    <w:name w:val="Body Text"/>
    <w:aliases w:val="Знак2,bt,BodyText,Bodytext,AvtalBrödtext,ändrad,таблица,AvtalBr,BT,AvtalBr,Подпись1"/>
    <w:basedOn w:val="a4"/>
    <w:link w:val="ae"/>
    <w:uiPriority w:val="99"/>
    <w:qFormat/>
    <w:rsid w:val="00363B3D"/>
    <w:pPr>
      <w:jc w:val="both"/>
    </w:pPr>
    <w:rPr>
      <w:rFonts w:ascii="Arial" w:hAnsi="Arial"/>
      <w:b/>
      <w:sz w:val="22"/>
      <w:szCs w:val="20"/>
    </w:rPr>
  </w:style>
  <w:style w:type="character" w:customStyle="1" w:styleId="ae">
    <w:name w:val="Основной текст Знак"/>
    <w:aliases w:val="Знак2 Знак,bt Знак,BodyText Знак,Bodytext Знак,AvtalBrödtext Знак,ändrad Знак,таблица Знак,AvtalBr Знак,BT Знак,AvtalBr Знак,Подпись1 Знак"/>
    <w:basedOn w:val="a5"/>
    <w:link w:val="ad"/>
    <w:uiPriority w:val="99"/>
    <w:rsid w:val="00363B3D"/>
    <w:rPr>
      <w:rFonts w:ascii="Arial" w:eastAsia="Times New Roman" w:hAnsi="Arial" w:cs="Times New Roman"/>
      <w:b/>
      <w:szCs w:val="20"/>
      <w:lang w:eastAsia="ru-RU"/>
    </w:rPr>
  </w:style>
  <w:style w:type="paragraph" w:styleId="af">
    <w:name w:val="Body Text Indent"/>
    <w:aliases w:val="Основной с отступом,Основной с отступ,Основной текст для АКТА,Основной текст с отступом Знак Знак,Основной текст с отступом Знак1 Знак1 Знак,Основной текст 1,Нумерованный список !!,Надин стиль"/>
    <w:basedOn w:val="a4"/>
    <w:link w:val="af0"/>
    <w:uiPriority w:val="99"/>
    <w:qFormat/>
    <w:rsid w:val="00363B3D"/>
    <w:pPr>
      <w:spacing w:after="120"/>
      <w:ind w:left="283"/>
    </w:pPr>
  </w:style>
  <w:style w:type="character" w:customStyle="1" w:styleId="af0">
    <w:name w:val="Основной текст с отступом Знак"/>
    <w:aliases w:val="Основной с отступом Знак,Основной с отступ Знак,Основной текст для АКТА Знак,Основной текст с отступом Знак Знак Знак,Основной текст с отступом Знак1 Знак1 Знак Знак,Основной текст 1 Знак,Нумерованный список !! Знак"/>
    <w:basedOn w:val="a5"/>
    <w:link w:val="af"/>
    <w:uiPriority w:val="99"/>
    <w:rsid w:val="00363B3D"/>
    <w:rPr>
      <w:rFonts w:ascii="Times New Roman" w:eastAsia="Times New Roman" w:hAnsi="Times New Roman" w:cs="Times New Roman"/>
      <w:sz w:val="24"/>
      <w:szCs w:val="24"/>
      <w:lang w:eastAsia="ru-RU"/>
    </w:rPr>
  </w:style>
  <w:style w:type="paragraph" w:styleId="af1">
    <w:name w:val="header"/>
    <w:aliases w:val="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ВерхКолонтитул"/>
    <w:basedOn w:val="a4"/>
    <w:link w:val="af2"/>
    <w:uiPriority w:val="99"/>
    <w:qFormat/>
    <w:rsid w:val="00363B3D"/>
    <w:pPr>
      <w:tabs>
        <w:tab w:val="center" w:pos="4153"/>
        <w:tab w:val="right" w:pos="8306"/>
      </w:tabs>
    </w:pPr>
    <w:rPr>
      <w:sz w:val="20"/>
      <w:szCs w:val="20"/>
    </w:rPr>
  </w:style>
  <w:style w:type="character" w:customStyle="1" w:styleId="af2">
    <w:name w:val="Верхний колонтитул Знак"/>
    <w:aliases w:val="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Знак5 Знак Знак Знак1"/>
    <w:basedOn w:val="a5"/>
    <w:link w:val="af1"/>
    <w:uiPriority w:val="99"/>
    <w:rsid w:val="00363B3D"/>
    <w:rPr>
      <w:rFonts w:ascii="Times New Roman" w:eastAsia="Times New Roman" w:hAnsi="Times New Roman" w:cs="Times New Roman"/>
      <w:sz w:val="20"/>
      <w:szCs w:val="20"/>
      <w:lang w:eastAsia="ru-RU"/>
    </w:rPr>
  </w:style>
  <w:style w:type="paragraph" w:styleId="af3">
    <w:name w:val="Balloon Text"/>
    <w:basedOn w:val="a4"/>
    <w:link w:val="af4"/>
    <w:uiPriority w:val="99"/>
    <w:rsid w:val="00363B3D"/>
    <w:rPr>
      <w:rFonts w:ascii="Tahoma" w:hAnsi="Tahoma" w:cs="Tahoma"/>
      <w:sz w:val="16"/>
      <w:szCs w:val="16"/>
    </w:rPr>
  </w:style>
  <w:style w:type="character" w:customStyle="1" w:styleId="af4">
    <w:name w:val="Текст выноски Знак"/>
    <w:basedOn w:val="a5"/>
    <w:link w:val="af3"/>
    <w:uiPriority w:val="99"/>
    <w:rsid w:val="00363B3D"/>
    <w:rPr>
      <w:rFonts w:ascii="Tahoma" w:eastAsia="Times New Roman" w:hAnsi="Tahoma" w:cs="Tahoma"/>
      <w:sz w:val="16"/>
      <w:szCs w:val="16"/>
      <w:lang w:eastAsia="ru-RU"/>
    </w:rPr>
  </w:style>
  <w:style w:type="paragraph" w:styleId="af5">
    <w:name w:val="footer"/>
    <w:basedOn w:val="a4"/>
    <w:link w:val="af6"/>
    <w:uiPriority w:val="99"/>
    <w:unhideWhenUsed/>
    <w:rsid w:val="00363B3D"/>
    <w:pPr>
      <w:tabs>
        <w:tab w:val="center" w:pos="4677"/>
        <w:tab w:val="right" w:pos="9355"/>
      </w:tabs>
    </w:pPr>
  </w:style>
  <w:style w:type="character" w:customStyle="1" w:styleId="af6">
    <w:name w:val="Нижний колонтитул Знак"/>
    <w:basedOn w:val="a5"/>
    <w:link w:val="af5"/>
    <w:uiPriority w:val="99"/>
    <w:rsid w:val="00363B3D"/>
    <w:rPr>
      <w:rFonts w:ascii="Times New Roman" w:eastAsia="Times New Roman" w:hAnsi="Times New Roman" w:cs="Times New Roman"/>
      <w:sz w:val="24"/>
      <w:szCs w:val="24"/>
      <w:lang w:eastAsia="ru-RU"/>
    </w:rPr>
  </w:style>
  <w:style w:type="paragraph" w:customStyle="1" w:styleId="xl75">
    <w:name w:val="xl75"/>
    <w:basedOn w:val="a4"/>
    <w:uiPriority w:val="99"/>
    <w:qFormat/>
    <w:rsid w:val="00363B3D"/>
    <w:pPr>
      <w:spacing w:before="100" w:beforeAutospacing="1" w:after="100" w:afterAutospacing="1"/>
    </w:pPr>
    <w:rPr>
      <w:rFonts w:ascii="Arial" w:eastAsia="Arial Unicode MS" w:hAnsi="Arial" w:cs="Arial"/>
    </w:rPr>
  </w:style>
  <w:style w:type="character" w:styleId="af7">
    <w:name w:val="Hyperlink"/>
    <w:uiPriority w:val="99"/>
    <w:unhideWhenUsed/>
    <w:rsid w:val="00363B3D"/>
    <w:rPr>
      <w:color w:val="0000FF"/>
      <w:u w:val="single"/>
    </w:rPr>
  </w:style>
  <w:style w:type="character" w:styleId="af8">
    <w:name w:val="FollowedHyperlink"/>
    <w:uiPriority w:val="99"/>
    <w:unhideWhenUsed/>
    <w:rsid w:val="00363B3D"/>
    <w:rPr>
      <w:color w:val="800080"/>
      <w:u w:val="single"/>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4"/>
    <w:link w:val="afa"/>
    <w:uiPriority w:val="99"/>
    <w:unhideWhenUsed/>
    <w:qFormat/>
    <w:rsid w:val="00363B3D"/>
    <w:rPr>
      <w:sz w:val="20"/>
      <w:szCs w:val="20"/>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5"/>
    <w:link w:val="af9"/>
    <w:uiPriority w:val="99"/>
    <w:rsid w:val="00363B3D"/>
    <w:rPr>
      <w:rFonts w:ascii="Times New Roman" w:eastAsia="Times New Roman" w:hAnsi="Times New Roman" w:cs="Times New Roman"/>
      <w:sz w:val="20"/>
      <w:szCs w:val="20"/>
      <w:lang w:eastAsia="ru-RU"/>
    </w:rPr>
  </w:style>
  <w:style w:type="paragraph" w:styleId="afb">
    <w:name w:val="endnote text"/>
    <w:basedOn w:val="a4"/>
    <w:link w:val="afc"/>
    <w:uiPriority w:val="99"/>
    <w:unhideWhenUsed/>
    <w:rsid w:val="00363B3D"/>
    <w:rPr>
      <w:sz w:val="20"/>
      <w:szCs w:val="20"/>
    </w:rPr>
  </w:style>
  <w:style w:type="character" w:customStyle="1" w:styleId="afc">
    <w:name w:val="Текст концевой сноски Знак"/>
    <w:basedOn w:val="a5"/>
    <w:link w:val="afb"/>
    <w:uiPriority w:val="99"/>
    <w:rsid w:val="00363B3D"/>
    <w:rPr>
      <w:rFonts w:ascii="Times New Roman" w:eastAsia="Times New Roman" w:hAnsi="Times New Roman" w:cs="Times New Roman"/>
      <w:sz w:val="20"/>
      <w:szCs w:val="20"/>
      <w:lang w:eastAsia="ru-RU"/>
    </w:rPr>
  </w:style>
  <w:style w:type="paragraph" w:styleId="afd">
    <w:name w:val="Title"/>
    <w:aliases w:val="Название"/>
    <w:basedOn w:val="a4"/>
    <w:link w:val="afe"/>
    <w:uiPriority w:val="99"/>
    <w:qFormat/>
    <w:rsid w:val="00363B3D"/>
    <w:pPr>
      <w:jc w:val="center"/>
    </w:pPr>
    <w:rPr>
      <w:b/>
      <w:sz w:val="40"/>
      <w:szCs w:val="20"/>
    </w:rPr>
  </w:style>
  <w:style w:type="character" w:customStyle="1" w:styleId="afe">
    <w:name w:val="Заголовок Знак"/>
    <w:aliases w:val="Название Знак1"/>
    <w:basedOn w:val="a5"/>
    <w:link w:val="afd"/>
    <w:uiPriority w:val="10"/>
    <w:rsid w:val="00363B3D"/>
    <w:rPr>
      <w:rFonts w:ascii="Times New Roman" w:eastAsia="Times New Roman" w:hAnsi="Times New Roman" w:cs="Times New Roman"/>
      <w:b/>
      <w:sz w:val="40"/>
      <w:szCs w:val="20"/>
      <w:lang w:eastAsia="ru-RU"/>
    </w:rPr>
  </w:style>
  <w:style w:type="paragraph" w:customStyle="1" w:styleId="ConsNormal">
    <w:name w:val="ConsNormal"/>
    <w:uiPriority w:val="99"/>
    <w:qFormat/>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4"/>
    <w:uiPriority w:val="99"/>
    <w:qFormat/>
    <w:rsid w:val="00363B3D"/>
    <w:pPr>
      <w:spacing w:before="100" w:beforeAutospacing="1" w:after="100" w:afterAutospacing="1"/>
    </w:pPr>
    <w:rPr>
      <w:color w:val="000000"/>
      <w:sz w:val="20"/>
      <w:szCs w:val="20"/>
    </w:rPr>
  </w:style>
  <w:style w:type="paragraph" w:customStyle="1" w:styleId="font6">
    <w:name w:val="font6"/>
    <w:basedOn w:val="a4"/>
    <w:uiPriority w:val="99"/>
    <w:qFormat/>
    <w:rsid w:val="00363B3D"/>
    <w:pPr>
      <w:spacing w:before="100" w:beforeAutospacing="1" w:after="100" w:afterAutospacing="1"/>
    </w:pPr>
    <w:rPr>
      <w:color w:val="FF0000"/>
      <w:sz w:val="20"/>
      <w:szCs w:val="20"/>
    </w:rPr>
  </w:style>
  <w:style w:type="paragraph" w:customStyle="1" w:styleId="xl65">
    <w:name w:val="xl65"/>
    <w:basedOn w:val="a4"/>
    <w:uiPriority w:val="99"/>
    <w:qFormat/>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4"/>
    <w:uiPriority w:val="99"/>
    <w:qFormat/>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4"/>
    <w:uiPriority w:val="99"/>
    <w:qFormat/>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4"/>
    <w:uiPriority w:val="99"/>
    <w:qFormat/>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4"/>
    <w:uiPriority w:val="99"/>
    <w:qFormat/>
    <w:rsid w:val="00363B3D"/>
    <w:pPr>
      <w:spacing w:before="100" w:beforeAutospacing="1" w:after="100" w:afterAutospacing="1"/>
    </w:pPr>
    <w:rPr>
      <w:sz w:val="16"/>
      <w:szCs w:val="16"/>
    </w:rPr>
  </w:style>
  <w:style w:type="paragraph" w:customStyle="1" w:styleId="xl70">
    <w:name w:val="xl70"/>
    <w:basedOn w:val="a4"/>
    <w:uiPriority w:val="99"/>
    <w:qFormat/>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4"/>
    <w:uiPriority w:val="99"/>
    <w:qFormat/>
    <w:rsid w:val="00363B3D"/>
    <w:pPr>
      <w:spacing w:before="100" w:beforeAutospacing="1" w:after="100" w:afterAutospacing="1"/>
    </w:pPr>
  </w:style>
  <w:style w:type="paragraph" w:customStyle="1" w:styleId="xl81">
    <w:name w:val="xl8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4"/>
    <w:uiPriority w:val="99"/>
    <w:qFormat/>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4"/>
    <w:uiPriority w:val="99"/>
    <w:qFormat/>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вески,ftref"/>
    <w:uiPriority w:val="99"/>
    <w:unhideWhenUsed/>
    <w:qFormat/>
    <w:rsid w:val="00363B3D"/>
    <w:rPr>
      <w:vertAlign w:val="superscript"/>
    </w:rPr>
  </w:style>
  <w:style w:type="character" w:styleId="aff0">
    <w:name w:val="endnote reference"/>
    <w:uiPriority w:val="99"/>
    <w:unhideWhenUsed/>
    <w:rsid w:val="00363B3D"/>
    <w:rPr>
      <w:vertAlign w:val="superscript"/>
    </w:rPr>
  </w:style>
  <w:style w:type="table" w:styleId="aff1">
    <w:name w:val="Table Grid"/>
    <w:basedOn w:val="a6"/>
    <w:uiPriority w:val="3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4"/>
    <w:uiPriority w:val="99"/>
    <w:qFormat/>
    <w:rsid w:val="00363B3D"/>
    <w:pPr>
      <w:spacing w:before="60" w:after="60"/>
    </w:pPr>
    <w:rPr>
      <w:rFonts w:ascii="Arial" w:hAnsi="Arial"/>
      <w:b/>
      <w:noProof/>
      <w:sz w:val="20"/>
      <w:szCs w:val="20"/>
    </w:rPr>
  </w:style>
  <w:style w:type="paragraph" w:styleId="aff2">
    <w:name w:val="Plain Text"/>
    <w:aliases w:val="Текст Знак Знак,Текст Знак1 Знак,Текст Знак2,Текст Знак Знак Знак,Текст Знак Знак1 Знак,Текст Знак Знак Знак Знак Знак,Текст Знак Знак Знак Знак Знак Знак Знак"/>
    <w:basedOn w:val="a4"/>
    <w:link w:val="aff3"/>
    <w:uiPriority w:val="99"/>
    <w:qFormat/>
    <w:rsid w:val="00363B3D"/>
    <w:rPr>
      <w:rFonts w:ascii="Courier New" w:hAnsi="Courier New"/>
      <w:sz w:val="20"/>
      <w:szCs w:val="20"/>
    </w:rPr>
  </w:style>
  <w:style w:type="character" w:customStyle="1" w:styleId="aff3">
    <w:name w:val="Текст Знак"/>
    <w:aliases w:val="Текст Знак Знак Знак1,Текст Знак1 Знак Знак,Текст Знак2 Знак,Текст Знак Знак Знак Знак,Текст Знак Знак1 Знак Знак,Текст Знак Знак Знак Знак Знак Знак,Текст Знак Знак Знак Знак Знак Знак Знак Знак"/>
    <w:basedOn w:val="a5"/>
    <w:link w:val="aff2"/>
    <w:uiPriority w:val="99"/>
    <w:rsid w:val="00363B3D"/>
    <w:rPr>
      <w:rFonts w:ascii="Courier New" w:eastAsia="Times New Roman" w:hAnsi="Courier New" w:cs="Times New Roman"/>
      <w:sz w:val="20"/>
      <w:szCs w:val="20"/>
      <w:lang w:eastAsia="ru-RU"/>
    </w:rPr>
  </w:style>
  <w:style w:type="paragraph" w:customStyle="1" w:styleId="210">
    <w:name w:val="Основной текст 21"/>
    <w:basedOn w:val="a4"/>
    <w:qFormat/>
    <w:rsid w:val="00363B3D"/>
    <w:pPr>
      <w:snapToGrid w:val="0"/>
      <w:ind w:left="720"/>
      <w:jc w:val="both"/>
    </w:pPr>
    <w:rPr>
      <w:rFonts w:ascii="Pragmatica" w:hAnsi="Pragmatica"/>
      <w:spacing w:val="-3"/>
      <w:szCs w:val="20"/>
    </w:rPr>
  </w:style>
  <w:style w:type="paragraph" w:customStyle="1" w:styleId="11">
    <w:name w:val="Обычный1"/>
    <w:uiPriority w:val="99"/>
    <w:qFormat/>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4">
    <w:name w:val="annotation reference"/>
    <w:uiPriority w:val="99"/>
    <w:unhideWhenUsed/>
    <w:rsid w:val="00363B3D"/>
    <w:rPr>
      <w:sz w:val="16"/>
      <w:szCs w:val="16"/>
    </w:rPr>
  </w:style>
  <w:style w:type="paragraph" w:styleId="aff5">
    <w:name w:val="annotation text"/>
    <w:basedOn w:val="a4"/>
    <w:link w:val="aff6"/>
    <w:uiPriority w:val="99"/>
    <w:unhideWhenUsed/>
    <w:rsid w:val="00363B3D"/>
    <w:rPr>
      <w:sz w:val="20"/>
      <w:szCs w:val="20"/>
    </w:rPr>
  </w:style>
  <w:style w:type="character" w:customStyle="1" w:styleId="aff6">
    <w:name w:val="Текст примечания Знак"/>
    <w:basedOn w:val="a5"/>
    <w:link w:val="aff5"/>
    <w:uiPriority w:val="99"/>
    <w:rsid w:val="00363B3D"/>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unhideWhenUsed/>
    <w:rsid w:val="00363B3D"/>
    <w:rPr>
      <w:b/>
      <w:bCs/>
    </w:rPr>
  </w:style>
  <w:style w:type="character" w:customStyle="1" w:styleId="aff8">
    <w:name w:val="Тема примечания Знак"/>
    <w:basedOn w:val="aff6"/>
    <w:link w:val="aff7"/>
    <w:uiPriority w:val="99"/>
    <w:rsid w:val="00363B3D"/>
    <w:rPr>
      <w:rFonts w:ascii="Times New Roman" w:eastAsia="Times New Roman" w:hAnsi="Times New Roman" w:cs="Times New Roman"/>
      <w:b/>
      <w:bCs/>
      <w:sz w:val="20"/>
      <w:szCs w:val="20"/>
      <w:lang w:eastAsia="ru-RU"/>
    </w:rPr>
  </w:style>
  <w:style w:type="paragraph" w:styleId="aff9">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4"/>
    <w:rsid w:val="00363B3D"/>
    <w:pPr>
      <w:spacing w:before="100" w:beforeAutospacing="1" w:after="100" w:afterAutospacing="1"/>
    </w:pPr>
    <w:rPr>
      <w:sz w:val="16"/>
      <w:szCs w:val="16"/>
    </w:rPr>
  </w:style>
  <w:style w:type="paragraph" w:customStyle="1" w:styleId="xl230">
    <w:name w:val="xl23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4"/>
    <w:rsid w:val="00363B3D"/>
    <w:pPr>
      <w:spacing w:before="100" w:beforeAutospacing="1" w:after="100" w:afterAutospacing="1"/>
      <w:jc w:val="center"/>
    </w:pPr>
    <w:rPr>
      <w:i/>
      <w:iCs/>
      <w:sz w:val="16"/>
      <w:szCs w:val="16"/>
    </w:rPr>
  </w:style>
  <w:style w:type="paragraph" w:customStyle="1" w:styleId="xl232">
    <w:name w:val="xl232"/>
    <w:basedOn w:val="a4"/>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4"/>
    <w:rsid w:val="00363B3D"/>
    <w:pPr>
      <w:spacing w:before="100" w:beforeAutospacing="1" w:after="100" w:afterAutospacing="1"/>
    </w:pPr>
    <w:rPr>
      <w:sz w:val="16"/>
      <w:szCs w:val="16"/>
    </w:rPr>
  </w:style>
  <w:style w:type="paragraph" w:customStyle="1" w:styleId="xl236">
    <w:name w:val="xl236"/>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4"/>
    <w:rsid w:val="00363B3D"/>
    <w:pPr>
      <w:spacing w:before="100" w:beforeAutospacing="1" w:after="100" w:afterAutospacing="1"/>
    </w:pPr>
    <w:rPr>
      <w:b/>
      <w:bCs/>
      <w:sz w:val="16"/>
      <w:szCs w:val="16"/>
    </w:rPr>
  </w:style>
  <w:style w:type="paragraph" w:customStyle="1" w:styleId="xl239">
    <w:name w:val="xl23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qFormat/>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3"/>
    <w:basedOn w:val="a5"/>
    <w:uiPriority w:val="99"/>
    <w:semiHidden/>
    <w:rsid w:val="00363B3D"/>
  </w:style>
  <w:style w:type="character" w:customStyle="1" w:styleId="211">
    <w:name w:val="Основной текст с отступом 2 Знак1"/>
    <w:aliases w:val="Текст с интервалом Знак1,Основной текст с отступом 2 Знак Знак,Текст с интервалом Знак11"/>
    <w:uiPriority w:val="99"/>
    <w:rsid w:val="00363B3D"/>
    <w:rPr>
      <w:sz w:val="24"/>
      <w:szCs w:val="24"/>
    </w:rPr>
  </w:style>
  <w:style w:type="paragraph" w:styleId="affa">
    <w:name w:val="Normal (Web)"/>
    <w:aliases w:val="Обычный (Web)"/>
    <w:basedOn w:val="a4"/>
    <w:uiPriority w:val="99"/>
    <w:unhideWhenUsed/>
    <w:qFormat/>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4"/>
    <w:next w:val="afd"/>
    <w:link w:val="affb"/>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b">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4"/>
    <w:uiPriority w:val="99"/>
    <w:rsid w:val="00EB6557"/>
    <w:pPr>
      <w:spacing w:before="100" w:beforeAutospacing="1" w:after="100" w:afterAutospacing="1"/>
    </w:pPr>
  </w:style>
  <w:style w:type="paragraph" w:customStyle="1" w:styleId="53">
    <w:name w:val="5"/>
    <w:basedOn w:val="a4"/>
    <w:next w:val="afd"/>
    <w:uiPriority w:val="99"/>
    <w:qFormat/>
    <w:rsid w:val="00B064FD"/>
    <w:pPr>
      <w:autoSpaceDE w:val="0"/>
      <w:autoSpaceDN w:val="0"/>
      <w:jc w:val="center"/>
    </w:pPr>
    <w:rPr>
      <w:b/>
      <w:bCs/>
      <w:sz w:val="28"/>
      <w:szCs w:val="28"/>
    </w:rPr>
  </w:style>
  <w:style w:type="paragraph" w:customStyle="1" w:styleId="43">
    <w:name w:val="4"/>
    <w:basedOn w:val="a4"/>
    <w:next w:val="afd"/>
    <w:uiPriority w:val="99"/>
    <w:qFormat/>
    <w:rsid w:val="00EA767D"/>
    <w:pPr>
      <w:jc w:val="center"/>
    </w:pPr>
    <w:rPr>
      <w:b/>
      <w:sz w:val="20"/>
      <w:szCs w:val="20"/>
    </w:rPr>
  </w:style>
  <w:style w:type="character" w:styleId="affc">
    <w:name w:val="page number"/>
    <w:basedOn w:val="a5"/>
    <w:uiPriority w:val="99"/>
    <w:rsid w:val="00EA767D"/>
  </w:style>
  <w:style w:type="paragraph" w:customStyle="1" w:styleId="110">
    <w:name w:val="Заголовок 11"/>
    <w:uiPriority w:val="99"/>
    <w:qFormat/>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5"/>
    <w:uiPriority w:val="99"/>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d">
    <w:name w:val="Emphasis"/>
    <w:aliases w:val="Ариал"/>
    <w:uiPriority w:val="20"/>
    <w:qFormat/>
    <w:rsid w:val="00D351F9"/>
    <w:rPr>
      <w:i/>
      <w:iCs/>
    </w:rPr>
  </w:style>
  <w:style w:type="paragraph" w:customStyle="1" w:styleId="37">
    <w:name w:val="3"/>
    <w:basedOn w:val="a4"/>
    <w:next w:val="afd"/>
    <w:uiPriority w:val="10"/>
    <w:qFormat/>
    <w:rsid w:val="00D351F9"/>
    <w:pPr>
      <w:jc w:val="center"/>
    </w:pPr>
    <w:rPr>
      <w:b/>
      <w:sz w:val="20"/>
      <w:szCs w:val="20"/>
      <w:lang w:val="x-none"/>
    </w:rPr>
  </w:style>
  <w:style w:type="paragraph" w:customStyle="1" w:styleId="28">
    <w:name w:val="2"/>
    <w:basedOn w:val="a4"/>
    <w:next w:val="afd"/>
    <w:qFormat/>
    <w:rsid w:val="0083093D"/>
    <w:pPr>
      <w:jc w:val="center"/>
    </w:pPr>
    <w:rPr>
      <w:b/>
      <w:sz w:val="20"/>
      <w:szCs w:val="20"/>
      <w:lang w:val="x-none"/>
    </w:rPr>
  </w:style>
  <w:style w:type="paragraph" w:styleId="HTML">
    <w:name w:val="HTML Address"/>
    <w:basedOn w:val="a4"/>
    <w:link w:val="HTML0"/>
    <w:uiPriority w:val="99"/>
    <w:semiHidden/>
    <w:unhideWhenUsed/>
    <w:rsid w:val="005A11C4"/>
    <w:rPr>
      <w:i/>
      <w:iCs/>
    </w:rPr>
  </w:style>
  <w:style w:type="character" w:customStyle="1" w:styleId="HTML0">
    <w:name w:val="Адрес HTML Знак"/>
    <w:basedOn w:val="a5"/>
    <w:link w:val="HTML"/>
    <w:uiPriority w:val="99"/>
    <w:semiHidden/>
    <w:rsid w:val="005A11C4"/>
    <w:rPr>
      <w:rFonts w:ascii="Times New Roman" w:eastAsia="Times New Roman" w:hAnsi="Times New Roman" w:cs="Times New Roman"/>
      <w:i/>
      <w:iCs/>
      <w:sz w:val="24"/>
      <w:szCs w:val="24"/>
      <w:lang w:eastAsia="ru-RU"/>
    </w:rPr>
  </w:style>
  <w:style w:type="paragraph" w:styleId="affe">
    <w:name w:val="envelope address"/>
    <w:basedOn w:val="a4"/>
    <w:uiPriority w:val="99"/>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f">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f0">
    <w:name w:val="Intense Quote"/>
    <w:basedOn w:val="a4"/>
    <w:next w:val="a4"/>
    <w:link w:val="afff1"/>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1">
    <w:name w:val="Выделенная цитата Знак"/>
    <w:basedOn w:val="a5"/>
    <w:link w:val="afff0"/>
    <w:uiPriority w:val="30"/>
    <w:rsid w:val="005A11C4"/>
    <w:rPr>
      <w:rFonts w:ascii="Times New Roman" w:eastAsia="Times New Roman" w:hAnsi="Times New Roman" w:cs="Times New Roman"/>
      <w:i/>
      <w:iCs/>
      <w:color w:val="5B9BD5" w:themeColor="accent1"/>
      <w:sz w:val="24"/>
      <w:szCs w:val="24"/>
      <w:lang w:eastAsia="ru-RU"/>
    </w:rPr>
  </w:style>
  <w:style w:type="paragraph" w:styleId="afff2">
    <w:name w:val="Date"/>
    <w:basedOn w:val="a4"/>
    <w:next w:val="a4"/>
    <w:link w:val="afff3"/>
    <w:uiPriority w:val="99"/>
    <w:unhideWhenUsed/>
    <w:rsid w:val="005A11C4"/>
  </w:style>
  <w:style w:type="character" w:customStyle="1" w:styleId="afff3">
    <w:name w:val="Дата Знак"/>
    <w:basedOn w:val="a5"/>
    <w:link w:val="afff2"/>
    <w:uiPriority w:val="99"/>
    <w:rsid w:val="005A11C4"/>
    <w:rPr>
      <w:rFonts w:ascii="Times New Roman" w:eastAsia="Times New Roman" w:hAnsi="Times New Roman" w:cs="Times New Roman"/>
      <w:sz w:val="24"/>
      <w:szCs w:val="24"/>
      <w:lang w:eastAsia="ru-RU"/>
    </w:rPr>
  </w:style>
  <w:style w:type="paragraph" w:styleId="afff4">
    <w:name w:val="Note Heading"/>
    <w:basedOn w:val="a4"/>
    <w:next w:val="a4"/>
    <w:link w:val="afff5"/>
    <w:uiPriority w:val="99"/>
    <w:unhideWhenUsed/>
    <w:rsid w:val="005A11C4"/>
  </w:style>
  <w:style w:type="character" w:customStyle="1" w:styleId="afff5">
    <w:name w:val="Заголовок записки Знак"/>
    <w:basedOn w:val="a5"/>
    <w:link w:val="afff4"/>
    <w:uiPriority w:val="99"/>
    <w:rsid w:val="005A11C4"/>
    <w:rPr>
      <w:rFonts w:ascii="Times New Roman" w:eastAsia="Times New Roman" w:hAnsi="Times New Roman" w:cs="Times New Roman"/>
      <w:sz w:val="24"/>
      <w:szCs w:val="24"/>
      <w:lang w:eastAsia="ru-RU"/>
    </w:rPr>
  </w:style>
  <w:style w:type="paragraph" w:styleId="afff6">
    <w:name w:val="TOC Heading"/>
    <w:basedOn w:val="1"/>
    <w:next w:val="a4"/>
    <w:uiPriority w:val="99"/>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7">
    <w:name w:val="toa heading"/>
    <w:basedOn w:val="a4"/>
    <w:next w:val="a4"/>
    <w:uiPriority w:val="99"/>
    <w:unhideWhenUsed/>
    <w:rsid w:val="005A11C4"/>
    <w:pPr>
      <w:spacing w:before="120"/>
    </w:pPr>
    <w:rPr>
      <w:rFonts w:asciiTheme="majorHAnsi" w:eastAsiaTheme="majorEastAsia" w:hAnsiTheme="majorHAnsi" w:cstheme="majorBidi"/>
      <w:b/>
      <w:bCs/>
    </w:rPr>
  </w:style>
  <w:style w:type="paragraph" w:styleId="afff8">
    <w:name w:val="Body Text First Indent"/>
    <w:basedOn w:val="ad"/>
    <w:link w:val="afff9"/>
    <w:uiPriority w:val="99"/>
    <w:unhideWhenUsed/>
    <w:rsid w:val="005A11C4"/>
    <w:pPr>
      <w:ind w:firstLine="360"/>
      <w:jc w:val="left"/>
    </w:pPr>
    <w:rPr>
      <w:rFonts w:ascii="Times New Roman" w:hAnsi="Times New Roman"/>
      <w:b w:val="0"/>
      <w:sz w:val="24"/>
      <w:szCs w:val="24"/>
    </w:rPr>
  </w:style>
  <w:style w:type="character" w:customStyle="1" w:styleId="afff9">
    <w:name w:val="Красная строка Знак"/>
    <w:basedOn w:val="ae"/>
    <w:link w:val="afff8"/>
    <w:uiPriority w:val="99"/>
    <w:rsid w:val="005A11C4"/>
    <w:rPr>
      <w:rFonts w:ascii="Times New Roman" w:eastAsia="Times New Roman" w:hAnsi="Times New Roman" w:cs="Times New Roman"/>
      <w:b w:val="0"/>
      <w:sz w:val="24"/>
      <w:szCs w:val="24"/>
      <w:lang w:eastAsia="ru-RU"/>
    </w:rPr>
  </w:style>
  <w:style w:type="paragraph" w:styleId="29">
    <w:name w:val="Body Text First Indent 2"/>
    <w:basedOn w:val="af"/>
    <w:link w:val="2a"/>
    <w:uiPriority w:val="99"/>
    <w:unhideWhenUsed/>
    <w:rsid w:val="005A11C4"/>
    <w:pPr>
      <w:spacing w:after="0"/>
      <w:ind w:left="360" w:firstLine="360"/>
    </w:pPr>
  </w:style>
  <w:style w:type="character" w:customStyle="1" w:styleId="2a">
    <w:name w:val="Красная строка 2 Знак"/>
    <w:basedOn w:val="af0"/>
    <w:link w:val="29"/>
    <w:uiPriority w:val="99"/>
    <w:rsid w:val="005A11C4"/>
    <w:rPr>
      <w:rFonts w:ascii="Times New Roman" w:eastAsia="Times New Roman" w:hAnsi="Times New Roman" w:cs="Times New Roman"/>
      <w:sz w:val="24"/>
      <w:szCs w:val="24"/>
      <w:lang w:eastAsia="ru-RU"/>
    </w:rPr>
  </w:style>
  <w:style w:type="paragraph" w:styleId="a0">
    <w:name w:val="List Bullet"/>
    <w:basedOn w:val="a4"/>
    <w:uiPriority w:val="99"/>
    <w:unhideWhenUsed/>
    <w:rsid w:val="005A11C4"/>
    <w:pPr>
      <w:numPr>
        <w:numId w:val="3"/>
      </w:numPr>
      <w:contextualSpacing/>
    </w:pPr>
  </w:style>
  <w:style w:type="paragraph" w:styleId="20">
    <w:name w:val="List Bullet 2"/>
    <w:basedOn w:val="a4"/>
    <w:uiPriority w:val="99"/>
    <w:unhideWhenUsed/>
    <w:rsid w:val="005A11C4"/>
    <w:pPr>
      <w:numPr>
        <w:numId w:val="4"/>
      </w:numPr>
      <w:contextualSpacing/>
    </w:pPr>
  </w:style>
  <w:style w:type="paragraph" w:styleId="30">
    <w:name w:val="List Bullet 3"/>
    <w:basedOn w:val="a4"/>
    <w:uiPriority w:val="99"/>
    <w:unhideWhenUsed/>
    <w:rsid w:val="005A11C4"/>
    <w:pPr>
      <w:numPr>
        <w:numId w:val="5"/>
      </w:numPr>
      <w:contextualSpacing/>
    </w:pPr>
  </w:style>
  <w:style w:type="paragraph" w:styleId="40">
    <w:name w:val="List Bullet 4"/>
    <w:basedOn w:val="a4"/>
    <w:uiPriority w:val="99"/>
    <w:unhideWhenUsed/>
    <w:rsid w:val="005A11C4"/>
    <w:pPr>
      <w:numPr>
        <w:numId w:val="6"/>
      </w:numPr>
      <w:contextualSpacing/>
    </w:pPr>
  </w:style>
  <w:style w:type="paragraph" w:styleId="50">
    <w:name w:val="List Bullet 5"/>
    <w:basedOn w:val="a4"/>
    <w:uiPriority w:val="99"/>
    <w:unhideWhenUsed/>
    <w:rsid w:val="005A11C4"/>
    <w:pPr>
      <w:numPr>
        <w:numId w:val="7"/>
      </w:numPr>
      <w:contextualSpacing/>
    </w:pPr>
  </w:style>
  <w:style w:type="paragraph" w:styleId="afffa">
    <w:name w:val="caption"/>
    <w:basedOn w:val="a4"/>
    <w:next w:val="a4"/>
    <w:uiPriority w:val="99"/>
    <w:unhideWhenUsed/>
    <w:qFormat/>
    <w:rsid w:val="005A11C4"/>
    <w:pPr>
      <w:spacing w:after="200"/>
    </w:pPr>
    <w:rPr>
      <w:i/>
      <w:iCs/>
      <w:color w:val="44546A" w:themeColor="text2"/>
      <w:sz w:val="18"/>
      <w:szCs w:val="18"/>
    </w:rPr>
  </w:style>
  <w:style w:type="paragraph" w:styleId="a">
    <w:name w:val="List Number"/>
    <w:basedOn w:val="a4"/>
    <w:uiPriority w:val="99"/>
    <w:unhideWhenUsed/>
    <w:rsid w:val="005A11C4"/>
    <w:pPr>
      <w:numPr>
        <w:numId w:val="8"/>
      </w:numPr>
      <w:contextualSpacing/>
    </w:pPr>
  </w:style>
  <w:style w:type="paragraph" w:styleId="2">
    <w:name w:val="List Number 2"/>
    <w:basedOn w:val="a4"/>
    <w:uiPriority w:val="99"/>
    <w:unhideWhenUsed/>
    <w:rsid w:val="005A11C4"/>
    <w:pPr>
      <w:numPr>
        <w:numId w:val="9"/>
      </w:numPr>
      <w:contextualSpacing/>
    </w:pPr>
  </w:style>
  <w:style w:type="paragraph" w:styleId="3">
    <w:name w:val="List Number 3"/>
    <w:basedOn w:val="a4"/>
    <w:uiPriority w:val="99"/>
    <w:unhideWhenUsed/>
    <w:rsid w:val="005A11C4"/>
    <w:pPr>
      <w:numPr>
        <w:numId w:val="10"/>
      </w:numPr>
      <w:contextualSpacing/>
    </w:pPr>
  </w:style>
  <w:style w:type="paragraph" w:styleId="4">
    <w:name w:val="List Number 4"/>
    <w:basedOn w:val="a4"/>
    <w:uiPriority w:val="99"/>
    <w:unhideWhenUsed/>
    <w:rsid w:val="005A11C4"/>
    <w:pPr>
      <w:numPr>
        <w:numId w:val="11"/>
      </w:numPr>
      <w:contextualSpacing/>
    </w:pPr>
  </w:style>
  <w:style w:type="paragraph" w:styleId="5">
    <w:name w:val="List Number 5"/>
    <w:basedOn w:val="a4"/>
    <w:uiPriority w:val="99"/>
    <w:unhideWhenUsed/>
    <w:rsid w:val="005A11C4"/>
    <w:pPr>
      <w:numPr>
        <w:numId w:val="12"/>
      </w:numPr>
      <w:contextualSpacing/>
    </w:pPr>
  </w:style>
  <w:style w:type="paragraph" w:styleId="2b">
    <w:name w:val="envelope return"/>
    <w:basedOn w:val="a4"/>
    <w:uiPriority w:val="99"/>
    <w:unhideWhenUsed/>
    <w:rsid w:val="005A11C4"/>
    <w:rPr>
      <w:rFonts w:asciiTheme="majorHAnsi" w:eastAsiaTheme="majorEastAsia" w:hAnsiTheme="majorHAnsi" w:cstheme="majorBidi"/>
      <w:sz w:val="20"/>
      <w:szCs w:val="20"/>
    </w:rPr>
  </w:style>
  <w:style w:type="paragraph" w:styleId="afffb">
    <w:name w:val="Normal Indent"/>
    <w:basedOn w:val="a4"/>
    <w:uiPriority w:val="99"/>
    <w:unhideWhenUsed/>
    <w:rsid w:val="005A11C4"/>
    <w:pPr>
      <w:ind w:left="708"/>
    </w:pPr>
  </w:style>
  <w:style w:type="paragraph" w:styleId="14">
    <w:name w:val="toc 1"/>
    <w:basedOn w:val="a4"/>
    <w:next w:val="a4"/>
    <w:autoRedefine/>
    <w:uiPriority w:val="39"/>
    <w:unhideWhenUsed/>
    <w:rsid w:val="005A11C4"/>
    <w:pPr>
      <w:spacing w:after="100"/>
    </w:pPr>
  </w:style>
  <w:style w:type="paragraph" w:styleId="2c">
    <w:name w:val="toc 2"/>
    <w:basedOn w:val="a4"/>
    <w:next w:val="a4"/>
    <w:autoRedefine/>
    <w:uiPriority w:val="39"/>
    <w:unhideWhenUsed/>
    <w:rsid w:val="005A11C4"/>
    <w:pPr>
      <w:spacing w:after="100"/>
      <w:ind w:left="240"/>
    </w:pPr>
  </w:style>
  <w:style w:type="paragraph" w:styleId="38">
    <w:name w:val="toc 3"/>
    <w:basedOn w:val="a4"/>
    <w:next w:val="a4"/>
    <w:autoRedefine/>
    <w:uiPriority w:val="39"/>
    <w:unhideWhenUsed/>
    <w:rsid w:val="005A11C4"/>
    <w:pPr>
      <w:spacing w:after="100"/>
      <w:ind w:left="480"/>
    </w:pPr>
  </w:style>
  <w:style w:type="paragraph" w:styleId="44">
    <w:name w:val="toc 4"/>
    <w:basedOn w:val="a4"/>
    <w:next w:val="a4"/>
    <w:autoRedefine/>
    <w:uiPriority w:val="39"/>
    <w:unhideWhenUsed/>
    <w:rsid w:val="005A11C4"/>
    <w:pPr>
      <w:spacing w:after="100"/>
      <w:ind w:left="720"/>
    </w:pPr>
  </w:style>
  <w:style w:type="paragraph" w:styleId="54">
    <w:name w:val="toc 5"/>
    <w:basedOn w:val="a4"/>
    <w:next w:val="a4"/>
    <w:autoRedefine/>
    <w:uiPriority w:val="39"/>
    <w:unhideWhenUsed/>
    <w:rsid w:val="005A11C4"/>
    <w:pPr>
      <w:spacing w:after="100"/>
      <w:ind w:left="960"/>
    </w:pPr>
  </w:style>
  <w:style w:type="paragraph" w:styleId="62">
    <w:name w:val="toc 6"/>
    <w:basedOn w:val="a4"/>
    <w:next w:val="a4"/>
    <w:autoRedefine/>
    <w:uiPriority w:val="39"/>
    <w:unhideWhenUsed/>
    <w:rsid w:val="005A11C4"/>
    <w:pPr>
      <w:spacing w:after="100"/>
      <w:ind w:left="1200"/>
    </w:pPr>
  </w:style>
  <w:style w:type="paragraph" w:styleId="71">
    <w:name w:val="toc 7"/>
    <w:basedOn w:val="a4"/>
    <w:next w:val="a4"/>
    <w:autoRedefine/>
    <w:uiPriority w:val="39"/>
    <w:unhideWhenUsed/>
    <w:rsid w:val="005A11C4"/>
    <w:pPr>
      <w:spacing w:after="100"/>
      <w:ind w:left="1440"/>
    </w:pPr>
  </w:style>
  <w:style w:type="paragraph" w:styleId="81">
    <w:name w:val="toc 8"/>
    <w:basedOn w:val="a4"/>
    <w:next w:val="a4"/>
    <w:autoRedefine/>
    <w:uiPriority w:val="39"/>
    <w:unhideWhenUsed/>
    <w:rsid w:val="005A11C4"/>
    <w:pPr>
      <w:spacing w:after="100"/>
      <w:ind w:left="1680"/>
    </w:pPr>
  </w:style>
  <w:style w:type="paragraph" w:styleId="91">
    <w:name w:val="toc 9"/>
    <w:basedOn w:val="a4"/>
    <w:next w:val="a4"/>
    <w:autoRedefine/>
    <w:uiPriority w:val="39"/>
    <w:unhideWhenUsed/>
    <w:rsid w:val="005A11C4"/>
    <w:pPr>
      <w:spacing w:after="100"/>
      <w:ind w:left="1920"/>
    </w:pPr>
  </w:style>
  <w:style w:type="paragraph" w:styleId="afffc">
    <w:name w:val="table of figures"/>
    <w:basedOn w:val="a4"/>
    <w:next w:val="a4"/>
    <w:uiPriority w:val="99"/>
    <w:unhideWhenUsed/>
    <w:rsid w:val="005A11C4"/>
  </w:style>
  <w:style w:type="paragraph" w:styleId="afffd">
    <w:name w:val="Subtitle"/>
    <w:basedOn w:val="a4"/>
    <w:next w:val="a4"/>
    <w:link w:val="afffe"/>
    <w:uiPriority w:val="99"/>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Подзаголовок Знак"/>
    <w:basedOn w:val="a5"/>
    <w:link w:val="afffd"/>
    <w:uiPriority w:val="99"/>
    <w:rsid w:val="005A11C4"/>
    <w:rPr>
      <w:rFonts w:eastAsiaTheme="minorEastAsia"/>
      <w:color w:val="5A5A5A" w:themeColor="text1" w:themeTint="A5"/>
      <w:spacing w:val="15"/>
      <w:lang w:eastAsia="ru-RU"/>
    </w:rPr>
  </w:style>
  <w:style w:type="paragraph" w:styleId="affff">
    <w:name w:val="Signature"/>
    <w:basedOn w:val="a4"/>
    <w:link w:val="affff0"/>
    <w:uiPriority w:val="99"/>
    <w:unhideWhenUsed/>
    <w:rsid w:val="005A11C4"/>
    <w:pPr>
      <w:ind w:left="4252"/>
    </w:pPr>
  </w:style>
  <w:style w:type="character" w:customStyle="1" w:styleId="affff0">
    <w:name w:val="Подпись Знак"/>
    <w:basedOn w:val="a5"/>
    <w:link w:val="affff"/>
    <w:uiPriority w:val="99"/>
    <w:rsid w:val="005A11C4"/>
    <w:rPr>
      <w:rFonts w:ascii="Times New Roman" w:eastAsia="Times New Roman" w:hAnsi="Times New Roman" w:cs="Times New Roman"/>
      <w:sz w:val="24"/>
      <w:szCs w:val="24"/>
      <w:lang w:eastAsia="ru-RU"/>
    </w:rPr>
  </w:style>
  <w:style w:type="paragraph" w:styleId="affff1">
    <w:name w:val="Salutation"/>
    <w:basedOn w:val="a4"/>
    <w:next w:val="a4"/>
    <w:link w:val="affff2"/>
    <w:uiPriority w:val="99"/>
    <w:unhideWhenUsed/>
    <w:rsid w:val="005A11C4"/>
  </w:style>
  <w:style w:type="character" w:customStyle="1" w:styleId="affff2">
    <w:name w:val="Приветствие Знак"/>
    <w:basedOn w:val="a5"/>
    <w:link w:val="affff1"/>
    <w:uiPriority w:val="99"/>
    <w:rsid w:val="005A11C4"/>
    <w:rPr>
      <w:rFonts w:ascii="Times New Roman" w:eastAsia="Times New Roman" w:hAnsi="Times New Roman" w:cs="Times New Roman"/>
      <w:sz w:val="24"/>
      <w:szCs w:val="24"/>
      <w:lang w:eastAsia="ru-RU"/>
    </w:rPr>
  </w:style>
  <w:style w:type="paragraph" w:styleId="affff3">
    <w:name w:val="List Continue"/>
    <w:basedOn w:val="a4"/>
    <w:uiPriority w:val="99"/>
    <w:unhideWhenUsed/>
    <w:rsid w:val="005A11C4"/>
    <w:pPr>
      <w:spacing w:after="120"/>
      <w:ind w:left="283"/>
      <w:contextualSpacing/>
    </w:pPr>
  </w:style>
  <w:style w:type="paragraph" w:styleId="2d">
    <w:name w:val="List Continue 2"/>
    <w:basedOn w:val="a4"/>
    <w:uiPriority w:val="99"/>
    <w:unhideWhenUsed/>
    <w:rsid w:val="005A11C4"/>
    <w:pPr>
      <w:spacing w:after="120"/>
      <w:ind w:left="566"/>
      <w:contextualSpacing/>
    </w:pPr>
  </w:style>
  <w:style w:type="paragraph" w:styleId="39">
    <w:name w:val="List Continue 3"/>
    <w:basedOn w:val="a4"/>
    <w:uiPriority w:val="99"/>
    <w:unhideWhenUsed/>
    <w:rsid w:val="005A11C4"/>
    <w:pPr>
      <w:spacing w:after="120"/>
      <w:ind w:left="849"/>
      <w:contextualSpacing/>
    </w:pPr>
  </w:style>
  <w:style w:type="paragraph" w:styleId="45">
    <w:name w:val="List Continue 4"/>
    <w:basedOn w:val="a4"/>
    <w:uiPriority w:val="99"/>
    <w:unhideWhenUsed/>
    <w:rsid w:val="005A11C4"/>
    <w:pPr>
      <w:spacing w:after="120"/>
      <w:ind w:left="1132"/>
      <w:contextualSpacing/>
    </w:pPr>
  </w:style>
  <w:style w:type="paragraph" w:styleId="55">
    <w:name w:val="List Continue 5"/>
    <w:basedOn w:val="a4"/>
    <w:uiPriority w:val="99"/>
    <w:unhideWhenUsed/>
    <w:rsid w:val="005A11C4"/>
    <w:pPr>
      <w:spacing w:after="120"/>
      <w:ind w:left="1415"/>
      <w:contextualSpacing/>
    </w:pPr>
  </w:style>
  <w:style w:type="paragraph" w:styleId="affff4">
    <w:name w:val="Closing"/>
    <w:basedOn w:val="a4"/>
    <w:link w:val="affff5"/>
    <w:uiPriority w:val="99"/>
    <w:unhideWhenUsed/>
    <w:rsid w:val="005A11C4"/>
    <w:pPr>
      <w:ind w:left="4252"/>
    </w:pPr>
  </w:style>
  <w:style w:type="character" w:customStyle="1" w:styleId="affff5">
    <w:name w:val="Прощание Знак"/>
    <w:basedOn w:val="a5"/>
    <w:link w:val="affff4"/>
    <w:uiPriority w:val="99"/>
    <w:rsid w:val="005A11C4"/>
    <w:rPr>
      <w:rFonts w:ascii="Times New Roman" w:eastAsia="Times New Roman" w:hAnsi="Times New Roman" w:cs="Times New Roman"/>
      <w:sz w:val="24"/>
      <w:szCs w:val="24"/>
      <w:lang w:eastAsia="ru-RU"/>
    </w:rPr>
  </w:style>
  <w:style w:type="paragraph" w:styleId="affff6">
    <w:name w:val="List"/>
    <w:basedOn w:val="a4"/>
    <w:uiPriority w:val="99"/>
    <w:unhideWhenUsed/>
    <w:rsid w:val="005A11C4"/>
    <w:pPr>
      <w:ind w:left="283" w:hanging="283"/>
      <w:contextualSpacing/>
    </w:pPr>
  </w:style>
  <w:style w:type="paragraph" w:styleId="2e">
    <w:name w:val="List 2"/>
    <w:basedOn w:val="a4"/>
    <w:uiPriority w:val="99"/>
    <w:unhideWhenUsed/>
    <w:rsid w:val="005A11C4"/>
    <w:pPr>
      <w:ind w:left="566" w:hanging="283"/>
      <w:contextualSpacing/>
    </w:pPr>
  </w:style>
  <w:style w:type="paragraph" w:styleId="3a">
    <w:name w:val="List 3"/>
    <w:basedOn w:val="a4"/>
    <w:uiPriority w:val="99"/>
    <w:unhideWhenUsed/>
    <w:rsid w:val="005A11C4"/>
    <w:pPr>
      <w:ind w:left="849" w:hanging="283"/>
      <w:contextualSpacing/>
    </w:pPr>
  </w:style>
  <w:style w:type="paragraph" w:styleId="46">
    <w:name w:val="List 4"/>
    <w:basedOn w:val="a4"/>
    <w:uiPriority w:val="99"/>
    <w:unhideWhenUsed/>
    <w:rsid w:val="005A11C4"/>
    <w:pPr>
      <w:ind w:left="1132" w:hanging="283"/>
      <w:contextualSpacing/>
    </w:pPr>
  </w:style>
  <w:style w:type="paragraph" w:styleId="56">
    <w:name w:val="List 5"/>
    <w:basedOn w:val="a4"/>
    <w:uiPriority w:val="99"/>
    <w:unhideWhenUsed/>
    <w:rsid w:val="005A11C4"/>
    <w:pPr>
      <w:ind w:left="1415" w:hanging="283"/>
      <w:contextualSpacing/>
    </w:pPr>
  </w:style>
  <w:style w:type="paragraph" w:styleId="affff7">
    <w:name w:val="Bibliography"/>
    <w:basedOn w:val="a4"/>
    <w:next w:val="a4"/>
    <w:uiPriority w:val="37"/>
    <w:semiHidden/>
    <w:unhideWhenUsed/>
    <w:rsid w:val="005A11C4"/>
  </w:style>
  <w:style w:type="paragraph" w:styleId="HTML1">
    <w:name w:val="HTML Preformatted"/>
    <w:basedOn w:val="a4"/>
    <w:link w:val="HTML2"/>
    <w:uiPriority w:val="99"/>
    <w:unhideWhenUsed/>
    <w:rsid w:val="005A11C4"/>
    <w:rPr>
      <w:rFonts w:ascii="Consolas" w:hAnsi="Consolas"/>
      <w:sz w:val="20"/>
      <w:szCs w:val="20"/>
    </w:rPr>
  </w:style>
  <w:style w:type="character" w:customStyle="1" w:styleId="HTML2">
    <w:name w:val="Стандартный HTML Знак"/>
    <w:basedOn w:val="a5"/>
    <w:link w:val="HTML1"/>
    <w:uiPriority w:val="99"/>
    <w:rsid w:val="005A11C4"/>
    <w:rPr>
      <w:rFonts w:ascii="Consolas" w:eastAsia="Times New Roman" w:hAnsi="Consolas" w:cs="Times New Roman"/>
      <w:sz w:val="20"/>
      <w:szCs w:val="20"/>
      <w:lang w:eastAsia="ru-RU"/>
    </w:rPr>
  </w:style>
  <w:style w:type="paragraph" w:styleId="affff8">
    <w:name w:val="Document Map"/>
    <w:basedOn w:val="a4"/>
    <w:link w:val="affff9"/>
    <w:uiPriority w:val="99"/>
    <w:unhideWhenUsed/>
    <w:rsid w:val="005A11C4"/>
    <w:rPr>
      <w:rFonts w:ascii="Segoe UI" w:hAnsi="Segoe UI" w:cs="Segoe UI"/>
      <w:sz w:val="16"/>
      <w:szCs w:val="16"/>
    </w:rPr>
  </w:style>
  <w:style w:type="character" w:customStyle="1" w:styleId="affff9">
    <w:name w:val="Схема документа Знак"/>
    <w:basedOn w:val="a5"/>
    <w:link w:val="affff8"/>
    <w:uiPriority w:val="99"/>
    <w:rsid w:val="005A11C4"/>
    <w:rPr>
      <w:rFonts w:ascii="Segoe UI" w:eastAsia="Times New Roman" w:hAnsi="Segoe UI" w:cs="Segoe UI"/>
      <w:sz w:val="16"/>
      <w:szCs w:val="16"/>
      <w:lang w:eastAsia="ru-RU"/>
    </w:rPr>
  </w:style>
  <w:style w:type="paragraph" w:styleId="affffa">
    <w:name w:val="table of authorities"/>
    <w:basedOn w:val="a4"/>
    <w:next w:val="a4"/>
    <w:uiPriority w:val="99"/>
    <w:unhideWhenUsed/>
    <w:rsid w:val="005A11C4"/>
    <w:pPr>
      <w:ind w:left="240" w:hanging="240"/>
    </w:pPr>
  </w:style>
  <w:style w:type="paragraph" w:styleId="affffb">
    <w:name w:val="macro"/>
    <w:link w:val="affffc"/>
    <w:uiPriority w:val="99"/>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c">
    <w:name w:val="Текст макроса Знак"/>
    <w:basedOn w:val="a5"/>
    <w:link w:val="affffb"/>
    <w:uiPriority w:val="99"/>
    <w:rsid w:val="005A11C4"/>
    <w:rPr>
      <w:rFonts w:ascii="Consolas" w:eastAsia="Times New Roman" w:hAnsi="Consolas" w:cs="Times New Roman"/>
      <w:sz w:val="20"/>
      <w:szCs w:val="20"/>
      <w:lang w:eastAsia="ru-RU"/>
    </w:rPr>
  </w:style>
  <w:style w:type="paragraph" w:styleId="15">
    <w:name w:val="index 1"/>
    <w:basedOn w:val="a4"/>
    <w:next w:val="a4"/>
    <w:autoRedefine/>
    <w:uiPriority w:val="99"/>
    <w:unhideWhenUsed/>
    <w:rsid w:val="005A11C4"/>
    <w:pPr>
      <w:ind w:left="240" w:hanging="240"/>
    </w:pPr>
  </w:style>
  <w:style w:type="paragraph" w:styleId="affffd">
    <w:name w:val="index heading"/>
    <w:basedOn w:val="a4"/>
    <w:next w:val="15"/>
    <w:uiPriority w:val="99"/>
    <w:unhideWhenUsed/>
    <w:rsid w:val="005A11C4"/>
    <w:rPr>
      <w:rFonts w:asciiTheme="majorHAnsi" w:eastAsiaTheme="majorEastAsia" w:hAnsiTheme="majorHAnsi" w:cstheme="majorBidi"/>
      <w:b/>
      <w:bCs/>
    </w:rPr>
  </w:style>
  <w:style w:type="paragraph" w:styleId="2f">
    <w:name w:val="index 2"/>
    <w:basedOn w:val="a4"/>
    <w:next w:val="a4"/>
    <w:autoRedefine/>
    <w:uiPriority w:val="99"/>
    <w:unhideWhenUsed/>
    <w:rsid w:val="005A11C4"/>
    <w:pPr>
      <w:ind w:left="480" w:hanging="240"/>
    </w:pPr>
  </w:style>
  <w:style w:type="paragraph" w:styleId="3b">
    <w:name w:val="index 3"/>
    <w:basedOn w:val="a4"/>
    <w:next w:val="a4"/>
    <w:autoRedefine/>
    <w:uiPriority w:val="99"/>
    <w:unhideWhenUsed/>
    <w:rsid w:val="005A11C4"/>
    <w:pPr>
      <w:ind w:left="720" w:hanging="240"/>
    </w:pPr>
  </w:style>
  <w:style w:type="paragraph" w:styleId="47">
    <w:name w:val="index 4"/>
    <w:basedOn w:val="a4"/>
    <w:next w:val="a4"/>
    <w:autoRedefine/>
    <w:uiPriority w:val="99"/>
    <w:unhideWhenUsed/>
    <w:rsid w:val="005A11C4"/>
    <w:pPr>
      <w:ind w:left="960" w:hanging="240"/>
    </w:pPr>
  </w:style>
  <w:style w:type="paragraph" w:styleId="57">
    <w:name w:val="index 5"/>
    <w:basedOn w:val="a4"/>
    <w:next w:val="a4"/>
    <w:autoRedefine/>
    <w:uiPriority w:val="99"/>
    <w:unhideWhenUsed/>
    <w:rsid w:val="005A11C4"/>
    <w:pPr>
      <w:ind w:left="1200" w:hanging="240"/>
    </w:pPr>
  </w:style>
  <w:style w:type="paragraph" w:styleId="63">
    <w:name w:val="index 6"/>
    <w:basedOn w:val="a4"/>
    <w:next w:val="a4"/>
    <w:autoRedefine/>
    <w:uiPriority w:val="99"/>
    <w:unhideWhenUsed/>
    <w:rsid w:val="005A11C4"/>
    <w:pPr>
      <w:ind w:left="1440" w:hanging="240"/>
    </w:pPr>
  </w:style>
  <w:style w:type="paragraph" w:styleId="72">
    <w:name w:val="index 7"/>
    <w:basedOn w:val="a4"/>
    <w:next w:val="a4"/>
    <w:autoRedefine/>
    <w:uiPriority w:val="99"/>
    <w:unhideWhenUsed/>
    <w:rsid w:val="005A11C4"/>
    <w:pPr>
      <w:ind w:left="1680" w:hanging="240"/>
    </w:pPr>
  </w:style>
  <w:style w:type="paragraph" w:styleId="82">
    <w:name w:val="index 8"/>
    <w:basedOn w:val="a4"/>
    <w:next w:val="a4"/>
    <w:autoRedefine/>
    <w:uiPriority w:val="99"/>
    <w:unhideWhenUsed/>
    <w:rsid w:val="005A11C4"/>
    <w:pPr>
      <w:ind w:left="1920" w:hanging="240"/>
    </w:pPr>
  </w:style>
  <w:style w:type="paragraph" w:styleId="92">
    <w:name w:val="index 9"/>
    <w:basedOn w:val="a4"/>
    <w:next w:val="a4"/>
    <w:autoRedefine/>
    <w:uiPriority w:val="99"/>
    <w:unhideWhenUsed/>
    <w:rsid w:val="005A11C4"/>
    <w:pPr>
      <w:ind w:left="2160" w:hanging="240"/>
    </w:pPr>
  </w:style>
  <w:style w:type="paragraph" w:styleId="affffe">
    <w:name w:val="Block Text"/>
    <w:basedOn w:val="a4"/>
    <w:uiPriority w:val="99"/>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4"/>
    <w:next w:val="a4"/>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5"/>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f">
    <w:name w:val="Message Header"/>
    <w:basedOn w:val="a4"/>
    <w:link w:val="afffff0"/>
    <w:uiPriority w:val="99"/>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0">
    <w:name w:val="Шапка Знак"/>
    <w:basedOn w:val="a5"/>
    <w:link w:val="afffff"/>
    <w:uiPriority w:val="99"/>
    <w:rsid w:val="005A11C4"/>
    <w:rPr>
      <w:rFonts w:asciiTheme="majorHAnsi" w:eastAsiaTheme="majorEastAsia" w:hAnsiTheme="majorHAnsi" w:cstheme="majorBidi"/>
      <w:sz w:val="24"/>
      <w:szCs w:val="24"/>
      <w:shd w:val="pct20" w:color="auto" w:fill="auto"/>
      <w:lang w:eastAsia="ru-RU"/>
    </w:rPr>
  </w:style>
  <w:style w:type="paragraph" w:styleId="afffff1">
    <w:name w:val="E-mail Signature"/>
    <w:basedOn w:val="a4"/>
    <w:link w:val="afffff2"/>
    <w:uiPriority w:val="99"/>
    <w:semiHidden/>
    <w:unhideWhenUsed/>
    <w:rsid w:val="005A11C4"/>
  </w:style>
  <w:style w:type="character" w:customStyle="1" w:styleId="afffff2">
    <w:name w:val="Электронная подпись Знак"/>
    <w:basedOn w:val="a5"/>
    <w:link w:val="afffff1"/>
    <w:uiPriority w:val="99"/>
    <w:semiHidden/>
    <w:rsid w:val="005A11C4"/>
    <w:rPr>
      <w:rFonts w:ascii="Times New Roman" w:eastAsia="Times New Roman" w:hAnsi="Times New Roman" w:cs="Times New Roman"/>
      <w:sz w:val="24"/>
      <w:szCs w:val="24"/>
      <w:lang w:eastAsia="ru-RU"/>
    </w:rPr>
  </w:style>
  <w:style w:type="paragraph" w:customStyle="1" w:styleId="afffff3">
    <w:basedOn w:val="a4"/>
    <w:next w:val="afd"/>
    <w:uiPriority w:val="10"/>
    <w:qFormat/>
    <w:rsid w:val="00FA208B"/>
    <w:pPr>
      <w:jc w:val="center"/>
    </w:pPr>
    <w:rPr>
      <w:b/>
      <w:sz w:val="20"/>
      <w:szCs w:val="20"/>
      <w:lang w:val="x-none"/>
    </w:rPr>
  </w:style>
  <w:style w:type="character" w:customStyle="1" w:styleId="16">
    <w:name w:val="Основной текст с отступом Знак1"/>
    <w:basedOn w:val="a5"/>
    <w:uiPriority w:val="99"/>
    <w:semiHidden/>
    <w:locked/>
    <w:rsid w:val="00514665"/>
    <w:rPr>
      <w:rFonts w:cs="Times New Roman"/>
      <w:sz w:val="24"/>
      <w:szCs w:val="24"/>
    </w:rPr>
  </w:style>
  <w:style w:type="character" w:customStyle="1" w:styleId="17">
    <w:name w:val="Основной текст Знак1"/>
    <w:aliases w:val="bt Знак1,BodyText Знак1,Bodytext Знак1,AvtalBrödtext Знак1,ändrad Знак1,таблица Знак1,AvtalBr Знак1,BT Знак1,AvtalBr Знак1,Подпись1 Знак1,Ïîäïèñü1 Знак1,Iiaienu1 Знак1,???????1 Знак1,Oaeno1 Знак1"/>
    <w:basedOn w:val="a5"/>
    <w:uiPriority w:val="99"/>
    <w:semiHidden/>
    <w:rsid w:val="00514665"/>
    <w:rPr>
      <w:sz w:val="24"/>
      <w:szCs w:val="24"/>
    </w:rPr>
  </w:style>
  <w:style w:type="character" w:customStyle="1" w:styleId="212">
    <w:name w:val="Основной текст 2 Знак1"/>
    <w:basedOn w:val="a5"/>
    <w:uiPriority w:val="99"/>
    <w:semiHidden/>
    <w:rsid w:val="00514665"/>
    <w:rPr>
      <w:sz w:val="24"/>
      <w:szCs w:val="24"/>
    </w:rPr>
  </w:style>
  <w:style w:type="character" w:customStyle="1" w:styleId="18">
    <w:name w:val="Верхний колонтитул Знак1"/>
    <w:basedOn w:val="a5"/>
    <w:uiPriority w:val="99"/>
    <w:semiHidden/>
    <w:rsid w:val="00514665"/>
    <w:rPr>
      <w:sz w:val="24"/>
      <w:szCs w:val="24"/>
    </w:rPr>
  </w:style>
  <w:style w:type="character" w:customStyle="1" w:styleId="19">
    <w:name w:val="Текст концевой сноски Знак1"/>
    <w:basedOn w:val="a5"/>
    <w:uiPriority w:val="99"/>
    <w:rsid w:val="00514665"/>
    <w:rPr>
      <w:sz w:val="20"/>
      <w:szCs w:val="20"/>
    </w:rPr>
  </w:style>
  <w:style w:type="character" w:customStyle="1" w:styleId="1a">
    <w:name w:val="Текст Знак1"/>
    <w:basedOn w:val="a5"/>
    <w:uiPriority w:val="99"/>
    <w:semiHidden/>
    <w:rsid w:val="00514665"/>
    <w:rPr>
      <w:rFonts w:ascii="Courier New" w:hAnsi="Courier New" w:cs="Courier New"/>
      <w:sz w:val="20"/>
      <w:szCs w:val="20"/>
    </w:rPr>
  </w:style>
  <w:style w:type="character" w:customStyle="1" w:styleId="1b">
    <w:name w:val="Тема примечания Знак1"/>
    <w:basedOn w:val="aff6"/>
    <w:uiPriority w:val="99"/>
    <w:semiHidden/>
    <w:rsid w:val="00514665"/>
    <w:rPr>
      <w:rFonts w:ascii="Times New Roman" w:eastAsia="Times New Roman" w:hAnsi="Times New Roman" w:cs="Times New Roman"/>
      <w:b/>
      <w:bCs/>
      <w:sz w:val="20"/>
      <w:szCs w:val="20"/>
      <w:lang w:eastAsia="ru-RU"/>
    </w:rPr>
  </w:style>
  <w:style w:type="character" w:customStyle="1" w:styleId="DLSVAR">
    <w:name w:val="DLSVAR"/>
    <w:rsid w:val="00514665"/>
    <w:rPr>
      <w:color w:val="auto"/>
      <w:u w:val="none"/>
      <w:effect w:val="none"/>
      <w:vertAlign w:val="baseline"/>
    </w:rPr>
  </w:style>
  <w:style w:type="paragraph" w:customStyle="1" w:styleId="Iiiaeuiue">
    <w:name w:val="Ii?iaeuiue"/>
    <w:uiPriority w:val="99"/>
    <w:qFormat/>
    <w:rsid w:val="00DB467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4">
    <w:name w:val="CMS Head L4"/>
    <w:basedOn w:val="a4"/>
    <w:uiPriority w:val="99"/>
    <w:rsid w:val="007E68BD"/>
    <w:pPr>
      <w:numPr>
        <w:ilvl w:val="3"/>
        <w:numId w:val="1"/>
      </w:numPr>
      <w:tabs>
        <w:tab w:val="num" w:pos="1702"/>
      </w:tabs>
      <w:spacing w:after="240"/>
      <w:ind w:left="1702" w:hanging="851"/>
      <w:outlineLvl w:val="3"/>
    </w:pPr>
    <w:rPr>
      <w:rFonts w:ascii="Garamond MT" w:hAnsi="Garamond MT" w:cs="Garamond MT"/>
      <w:lang w:val="en-GB" w:eastAsia="en-US"/>
    </w:rPr>
  </w:style>
  <w:style w:type="paragraph" w:customStyle="1" w:styleId="CMSHeadL5">
    <w:name w:val="CMS Head L5"/>
    <w:basedOn w:val="a4"/>
    <w:uiPriority w:val="99"/>
    <w:rsid w:val="007E68BD"/>
    <w:pPr>
      <w:numPr>
        <w:ilvl w:val="4"/>
        <w:numId w:val="1"/>
      </w:numPr>
      <w:tabs>
        <w:tab w:val="num" w:pos="2552"/>
      </w:tabs>
      <w:spacing w:after="240"/>
      <w:ind w:left="2552" w:hanging="851"/>
      <w:outlineLvl w:val="4"/>
    </w:pPr>
    <w:rPr>
      <w:rFonts w:ascii="Garamond MT" w:hAnsi="Garamond MT" w:cs="Garamond MT"/>
      <w:lang w:val="en-GB" w:eastAsia="en-US"/>
    </w:rPr>
  </w:style>
  <w:style w:type="paragraph" w:customStyle="1" w:styleId="CMSIndentL3">
    <w:name w:val="CMS Indent L3"/>
    <w:basedOn w:val="a4"/>
    <w:uiPriority w:val="99"/>
    <w:rsid w:val="007E68BD"/>
    <w:pPr>
      <w:spacing w:after="240"/>
      <w:ind w:left="851"/>
    </w:pPr>
    <w:rPr>
      <w:rFonts w:ascii="Garamond MT" w:hAnsi="Garamond MT" w:cs="Garamond MT"/>
      <w:lang w:val="en-GB" w:eastAsia="en-US"/>
    </w:rPr>
  </w:style>
  <w:style w:type="paragraph" w:customStyle="1" w:styleId="afffff4">
    <w:name w:val="Нормальный"/>
    <w:link w:val="afffff5"/>
    <w:uiPriority w:val="99"/>
    <w:qFormat/>
    <w:rsid w:val="007E68BD"/>
    <w:pPr>
      <w:spacing w:after="0" w:line="240" w:lineRule="auto"/>
    </w:pPr>
    <w:rPr>
      <w:rFonts w:ascii="Times New Roman" w:eastAsia="Times New Roman" w:hAnsi="Times New Roman" w:cs="Times New Roman"/>
      <w:sz w:val="24"/>
      <w:szCs w:val="24"/>
      <w:lang w:eastAsia="ru-RU"/>
    </w:rPr>
  </w:style>
  <w:style w:type="paragraph" w:customStyle="1" w:styleId="CMSHeadL3">
    <w:name w:val="CMS Head L3"/>
    <w:basedOn w:val="a4"/>
    <w:uiPriority w:val="99"/>
    <w:rsid w:val="007E68BD"/>
    <w:pPr>
      <w:numPr>
        <w:ilvl w:val="2"/>
        <w:numId w:val="1"/>
      </w:numPr>
      <w:tabs>
        <w:tab w:val="num" w:pos="851"/>
      </w:tabs>
      <w:spacing w:after="240"/>
      <w:ind w:left="851" w:hanging="851"/>
      <w:outlineLvl w:val="2"/>
    </w:pPr>
    <w:rPr>
      <w:rFonts w:ascii="Garamond MT" w:hAnsi="Garamond MT" w:cs="Garamond MT"/>
      <w:lang w:val="en-GB" w:eastAsia="en-US"/>
    </w:rPr>
  </w:style>
  <w:style w:type="paragraph" w:customStyle="1" w:styleId="CMSUnnumbered">
    <w:name w:val="CMS Unnumbered"/>
    <w:basedOn w:val="a4"/>
    <w:uiPriority w:val="99"/>
    <w:rsid w:val="007E68BD"/>
    <w:pPr>
      <w:keepNext/>
      <w:keepLines/>
      <w:spacing w:after="240"/>
      <w:ind w:left="851"/>
    </w:pPr>
    <w:rPr>
      <w:rFonts w:ascii="Garamond MT" w:hAnsi="Garamond MT" w:cs="Garamond MT"/>
      <w:b/>
      <w:bCs/>
      <w:w w:val="0"/>
      <w:lang w:eastAsia="en-US"/>
    </w:rPr>
  </w:style>
  <w:style w:type="paragraph" w:customStyle="1" w:styleId="BodyTextIndent21">
    <w:name w:val="Body Text Indent 21"/>
    <w:basedOn w:val="a4"/>
    <w:uiPriority w:val="99"/>
    <w:rsid w:val="007E68BD"/>
    <w:pPr>
      <w:spacing w:line="228" w:lineRule="auto"/>
      <w:ind w:firstLine="708"/>
      <w:jc w:val="both"/>
    </w:pPr>
    <w:rPr>
      <w:b/>
      <w:bCs/>
      <w:i/>
      <w:iCs/>
    </w:rPr>
  </w:style>
  <w:style w:type="character" w:customStyle="1" w:styleId="TimesNewRoman">
    <w:name w:val="Стиль Абзац маркерованный + Times New Roman Знак"/>
    <w:uiPriority w:val="99"/>
    <w:rsid w:val="007E68BD"/>
    <w:rPr>
      <w:rFonts w:ascii="Arial" w:hAnsi="Arial"/>
      <w:sz w:val="24"/>
      <w:lang w:val="ru-RU" w:eastAsia="ru-RU"/>
    </w:rPr>
  </w:style>
  <w:style w:type="paragraph" w:customStyle="1" w:styleId="1c">
    <w:name w:val="Абзац списка1"/>
    <w:basedOn w:val="a4"/>
    <w:qFormat/>
    <w:rsid w:val="007E68BD"/>
    <w:pPr>
      <w:ind w:left="720"/>
      <w:contextualSpacing/>
    </w:pPr>
    <w:rPr>
      <w:sz w:val="20"/>
      <w:szCs w:val="20"/>
    </w:rPr>
  </w:style>
  <w:style w:type="character" w:customStyle="1" w:styleId="120">
    <w:name w:val="Текст сноски Знак1 Знак Знак2"/>
    <w:aliases w:val="Текст сноски Знак Знак Знак Знак2,Текст сноски Знак Знак Знак Знак Знак Знак2,Текст сноски Знак Знак1 Знак Знак2,Текст сноски Знак1 Знак Знак Знак Знак2"/>
    <w:uiPriority w:val="99"/>
    <w:semiHidden/>
    <w:locked/>
    <w:rsid w:val="007E68BD"/>
    <w:rPr>
      <w:sz w:val="20"/>
    </w:rPr>
  </w:style>
  <w:style w:type="paragraph" w:customStyle="1" w:styleId="afffff6">
    <w:name w:val="Абзац с номером"/>
    <w:basedOn w:val="a4"/>
    <w:uiPriority w:val="99"/>
    <w:rsid w:val="007E68BD"/>
  </w:style>
  <w:style w:type="character" w:customStyle="1" w:styleId="1188">
    <w:name w:val="Верхний колонтитул Знак1188"/>
    <w:uiPriority w:val="99"/>
    <w:semiHidden/>
    <w:rsid w:val="007E68BD"/>
    <w:rPr>
      <w:sz w:val="24"/>
    </w:rPr>
  </w:style>
  <w:style w:type="paragraph" w:customStyle="1" w:styleId="Default">
    <w:name w:val="Default"/>
    <w:rsid w:val="007E68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eeu1">
    <w:name w:val="Noeeu1"/>
    <w:basedOn w:val="a4"/>
    <w:link w:val="Noeeu10"/>
    <w:qFormat/>
    <w:rsid w:val="007E68BD"/>
    <w:pPr>
      <w:autoSpaceDE w:val="0"/>
      <w:autoSpaceDN w:val="0"/>
      <w:ind w:firstLine="709"/>
      <w:jc w:val="both"/>
    </w:pPr>
    <w:rPr>
      <w:rFonts w:ascii="Peterburg" w:hAnsi="Peterburg"/>
    </w:rPr>
  </w:style>
  <w:style w:type="character" w:customStyle="1" w:styleId="Noeeu10">
    <w:name w:val="Noeeu1 Знак"/>
    <w:link w:val="Noeeu1"/>
    <w:locked/>
    <w:rsid w:val="007E68BD"/>
    <w:rPr>
      <w:rFonts w:ascii="Peterburg" w:eastAsia="Times New Roman" w:hAnsi="Peterburg" w:cs="Times New Roman"/>
      <w:sz w:val="24"/>
      <w:szCs w:val="24"/>
      <w:lang w:eastAsia="ru-RU"/>
    </w:rPr>
  </w:style>
  <w:style w:type="paragraph" w:customStyle="1" w:styleId="220">
    <w:name w:val="Основной текст 22"/>
    <w:basedOn w:val="a4"/>
    <w:rsid w:val="007E68BD"/>
    <w:pPr>
      <w:snapToGrid w:val="0"/>
      <w:ind w:left="720"/>
      <w:jc w:val="both"/>
    </w:pPr>
    <w:rPr>
      <w:rFonts w:ascii="Pragmatica" w:hAnsi="Pragmatica"/>
      <w:spacing w:val="-3"/>
      <w:szCs w:val="20"/>
    </w:rPr>
  </w:style>
  <w:style w:type="paragraph" w:customStyle="1" w:styleId="ConsNonformat">
    <w:name w:val="ConsNonformat"/>
    <w:uiPriority w:val="99"/>
    <w:qFormat/>
    <w:rsid w:val="007E6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qFormat/>
    <w:rsid w:val="007E68BD"/>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4"/>
    <w:rsid w:val="007E68BD"/>
    <w:pPr>
      <w:snapToGrid w:val="0"/>
      <w:ind w:left="720"/>
      <w:jc w:val="both"/>
    </w:pPr>
    <w:rPr>
      <w:rFonts w:ascii="Pragmatica" w:hAnsi="Pragmatica"/>
      <w:spacing w:val="-3"/>
      <w:szCs w:val="20"/>
    </w:rPr>
  </w:style>
  <w:style w:type="paragraph" w:customStyle="1" w:styleId="3c">
    <w:name w:val="Обычный3"/>
    <w:uiPriority w:val="99"/>
    <w:rsid w:val="007E68BD"/>
    <w:pPr>
      <w:spacing w:after="0" w:line="240" w:lineRule="auto"/>
    </w:pPr>
    <w:rPr>
      <w:rFonts w:ascii="Times New Roman" w:eastAsia="Times New Roman" w:hAnsi="Times New Roman" w:cs="Times New Roman"/>
      <w:sz w:val="24"/>
      <w:szCs w:val="20"/>
      <w:lang w:eastAsia="ru-RU"/>
    </w:rPr>
  </w:style>
  <w:style w:type="paragraph" w:customStyle="1" w:styleId="240">
    <w:name w:val="Основной текст 24"/>
    <w:basedOn w:val="a4"/>
    <w:rsid w:val="007E68BD"/>
    <w:pPr>
      <w:snapToGrid w:val="0"/>
      <w:ind w:left="720"/>
      <w:jc w:val="both"/>
    </w:pPr>
    <w:rPr>
      <w:rFonts w:ascii="Pragmatica" w:hAnsi="Pragmatica"/>
      <w:spacing w:val="-3"/>
      <w:szCs w:val="20"/>
    </w:rPr>
  </w:style>
  <w:style w:type="numbering" w:customStyle="1" w:styleId="1d">
    <w:name w:val="Нет списка1"/>
    <w:next w:val="a7"/>
    <w:uiPriority w:val="99"/>
    <w:semiHidden/>
    <w:unhideWhenUsed/>
    <w:rsid w:val="007E68BD"/>
  </w:style>
  <w:style w:type="character" w:customStyle="1" w:styleId="2f3">
    <w:name w:val="Верхний колонтитул Знак2"/>
    <w:aliases w:val="Верхний колонтитул Знак1 Знак2,Верхний колонтитул Знак Знак1 Знак1,Верхний колонтитул Знак Знак Знак Знак1,Знак5 Знак Знак Знак Знак1,Знак5 Знак Знак1 Знак1,Верхний колонтитул Знак1 Знак Знак1,Верхний колонтитул Знак Знак Знак2"/>
    <w:rsid w:val="007E68BD"/>
    <w:rPr>
      <w:rFonts w:eastAsia="Times New Roman" w:cs="Times New Roman"/>
      <w:sz w:val="22"/>
      <w:szCs w:val="22"/>
    </w:rPr>
  </w:style>
  <w:style w:type="character" w:customStyle="1" w:styleId="2f4">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
    <w:uiPriority w:val="99"/>
    <w:semiHidden/>
    <w:rsid w:val="007E68BD"/>
    <w:rPr>
      <w:sz w:val="22"/>
      <w:szCs w:val="22"/>
    </w:rPr>
  </w:style>
  <w:style w:type="character" w:customStyle="1" w:styleId="3d">
    <w:name w:val="Текст Знак3"/>
    <w:aliases w:val="Текст Знак Знак Знак2,Текст Знак1 Знак Знак1,Текст Знак2 Знак1,Текст Знак Знак Знак Знак1,Текст Знак Знак1 Знак Знак1,Текст Знак1 Знак2,Текст Знак Знак Знак Знак Знак Знак1,Текст Знак Знак Знак Знак Знак Знак Знак Знак1"/>
    <w:uiPriority w:val="99"/>
    <w:semiHidden/>
    <w:rsid w:val="007E68BD"/>
    <w:rPr>
      <w:rFonts w:ascii="Consolas" w:hAnsi="Consolas" w:cs="Times New Roman" w:hint="default"/>
      <w:sz w:val="21"/>
      <w:szCs w:val="21"/>
    </w:rPr>
  </w:style>
  <w:style w:type="character" w:customStyle="1" w:styleId="1e">
    <w:name w:val="Текст примечания Знак1"/>
    <w:uiPriority w:val="99"/>
    <w:semiHidden/>
    <w:rsid w:val="007E68BD"/>
    <w:rPr>
      <w:rFonts w:ascii="Calibri" w:hAnsi="Calibri"/>
    </w:rPr>
  </w:style>
  <w:style w:type="paragraph" w:customStyle="1" w:styleId="location">
    <w:name w:val="location"/>
    <w:basedOn w:val="a4"/>
    <w:uiPriority w:val="99"/>
    <w:qFormat/>
    <w:rsid w:val="007E68BD"/>
    <w:pPr>
      <w:spacing w:before="100" w:beforeAutospacing="1" w:after="100" w:afterAutospacing="1"/>
    </w:pPr>
  </w:style>
  <w:style w:type="paragraph" w:customStyle="1" w:styleId="id">
    <w:name w:val="id"/>
    <w:basedOn w:val="a4"/>
    <w:uiPriority w:val="99"/>
    <w:qFormat/>
    <w:rsid w:val="007E68BD"/>
    <w:pPr>
      <w:spacing w:before="100" w:beforeAutospacing="1" w:after="100" w:afterAutospacing="1"/>
    </w:pPr>
  </w:style>
  <w:style w:type="paragraph" w:customStyle="1" w:styleId="square">
    <w:name w:val="square"/>
    <w:basedOn w:val="a4"/>
    <w:uiPriority w:val="99"/>
    <w:qFormat/>
    <w:rsid w:val="007E68BD"/>
    <w:pPr>
      <w:spacing w:before="100" w:beforeAutospacing="1" w:after="100" w:afterAutospacing="1"/>
    </w:pPr>
  </w:style>
  <w:style w:type="paragraph" w:customStyle="1" w:styleId="price">
    <w:name w:val="price"/>
    <w:basedOn w:val="a4"/>
    <w:uiPriority w:val="99"/>
    <w:qFormat/>
    <w:rsid w:val="007E68BD"/>
    <w:pPr>
      <w:spacing w:before="100" w:beforeAutospacing="1" w:after="100" w:afterAutospacing="1"/>
    </w:pPr>
  </w:style>
  <w:style w:type="paragraph" w:customStyle="1" w:styleId="currency">
    <w:name w:val="currency"/>
    <w:basedOn w:val="a4"/>
    <w:uiPriority w:val="99"/>
    <w:qFormat/>
    <w:rsid w:val="007E68BD"/>
    <w:pPr>
      <w:spacing w:before="100" w:beforeAutospacing="1" w:after="100" w:afterAutospacing="1"/>
    </w:pPr>
  </w:style>
  <w:style w:type="paragraph" w:customStyle="1" w:styleId="xl22">
    <w:name w:val="xl22"/>
    <w:basedOn w:val="a4"/>
    <w:uiPriority w:val="99"/>
    <w:qFormat/>
    <w:rsid w:val="007E68BD"/>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afffff7">
    <w:name w:val="Знак"/>
    <w:basedOn w:val="a4"/>
    <w:uiPriority w:val="99"/>
    <w:qFormat/>
    <w:rsid w:val="007E68BD"/>
    <w:rPr>
      <w:rFonts w:ascii="Verdana" w:hAnsi="Verdana" w:cs="Verdana"/>
      <w:sz w:val="20"/>
      <w:szCs w:val="20"/>
      <w:lang w:val="en-US" w:eastAsia="en-US"/>
    </w:rPr>
  </w:style>
  <w:style w:type="paragraph" w:customStyle="1" w:styleId="TableNews">
    <w:name w:val="Table News"/>
    <w:basedOn w:val="a4"/>
    <w:uiPriority w:val="99"/>
    <w:qFormat/>
    <w:rsid w:val="007E68BD"/>
    <w:pPr>
      <w:widowControl w:val="0"/>
      <w:spacing w:before="60" w:after="60" w:line="280" w:lineRule="exact"/>
      <w:jc w:val="both"/>
    </w:pPr>
    <w:rPr>
      <w:rFonts w:ascii="Arial" w:hAnsi="Arial"/>
      <w:sz w:val="18"/>
      <w:szCs w:val="20"/>
      <w:lang w:val="en-US"/>
    </w:rPr>
  </w:style>
  <w:style w:type="paragraph" w:customStyle="1" w:styleId="contactpage6">
    <w:name w:val="contact page 6"/>
    <w:basedOn w:val="a4"/>
    <w:uiPriority w:val="99"/>
    <w:qFormat/>
    <w:rsid w:val="007E68BD"/>
    <w:rPr>
      <w:rFonts w:ascii="Arial Narrow" w:hAnsi="Arial Narrow"/>
      <w:sz w:val="18"/>
      <w:szCs w:val="20"/>
      <w:lang w:val="en-US"/>
    </w:rPr>
  </w:style>
  <w:style w:type="paragraph" w:customStyle="1" w:styleId="afffff8">
    <w:name w:val="ÒåêñòÈíñòðóêöèè"/>
    <w:uiPriority w:val="99"/>
    <w:qFormat/>
    <w:rsid w:val="007E68BD"/>
    <w:pPr>
      <w:widowControl w:val="0"/>
      <w:autoSpaceDE w:val="0"/>
      <w:autoSpaceDN w:val="0"/>
      <w:adjustRightInd w:val="0"/>
      <w:spacing w:before="120" w:after="60" w:line="240" w:lineRule="auto"/>
      <w:jc w:val="both"/>
    </w:pPr>
    <w:rPr>
      <w:rFonts w:ascii="Arial" w:eastAsia="Times New Roman" w:hAnsi="Arial" w:cs="Arial"/>
      <w:sz w:val="20"/>
      <w:szCs w:val="20"/>
      <w:lang w:eastAsia="ru-RU"/>
    </w:rPr>
  </w:style>
  <w:style w:type="paragraph" w:customStyle="1" w:styleId="64">
    <w:name w:val="çàãîëîâîê 6"/>
    <w:basedOn w:val="a4"/>
    <w:next w:val="a4"/>
    <w:uiPriority w:val="99"/>
    <w:qFormat/>
    <w:rsid w:val="007E68BD"/>
    <w:pPr>
      <w:tabs>
        <w:tab w:val="left" w:pos="1134"/>
      </w:tabs>
      <w:autoSpaceDE w:val="0"/>
      <w:autoSpaceDN w:val="0"/>
      <w:spacing w:before="240" w:after="60"/>
      <w:jc w:val="both"/>
    </w:pPr>
    <w:rPr>
      <w:rFonts w:ascii="Arial" w:hAnsi="Arial" w:cs="Arial"/>
      <w:sz w:val="22"/>
      <w:szCs w:val="22"/>
    </w:rPr>
  </w:style>
  <w:style w:type="paragraph" w:customStyle="1" w:styleId="FR1">
    <w:name w:val="FR1"/>
    <w:uiPriority w:val="99"/>
    <w:qFormat/>
    <w:rsid w:val="007E68BD"/>
    <w:pPr>
      <w:widowControl w:val="0"/>
      <w:autoSpaceDE w:val="0"/>
      <w:autoSpaceDN w:val="0"/>
      <w:adjustRightInd w:val="0"/>
      <w:spacing w:after="0" w:line="240" w:lineRule="auto"/>
      <w:jc w:val="right"/>
    </w:pPr>
    <w:rPr>
      <w:rFonts w:ascii="Times New Roman" w:eastAsia="Times New Roman" w:hAnsi="Times New Roman" w:cs="Times New Roman"/>
      <w:sz w:val="18"/>
      <w:szCs w:val="18"/>
      <w:lang w:eastAsia="ru-RU"/>
    </w:rPr>
  </w:style>
  <w:style w:type="paragraph" w:customStyle="1" w:styleId="2f5">
    <w:name w:val="Знак2 Знак Знак"/>
    <w:basedOn w:val="a4"/>
    <w:uiPriority w:val="99"/>
    <w:qFormat/>
    <w:rsid w:val="007E68BD"/>
    <w:pPr>
      <w:spacing w:after="160" w:line="240" w:lineRule="exact"/>
    </w:pPr>
    <w:rPr>
      <w:rFonts w:ascii="Verdana" w:hAnsi="Verdana" w:cs="Verdana"/>
      <w:sz w:val="20"/>
      <w:szCs w:val="20"/>
      <w:lang w:val="en-US" w:eastAsia="en-US"/>
    </w:rPr>
  </w:style>
  <w:style w:type="paragraph" w:customStyle="1" w:styleId="afffff9">
    <w:name w:val="Обычный.Обычный"/>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character" w:customStyle="1" w:styleId="afffff5">
    <w:name w:val="Нормальный Знак"/>
    <w:link w:val="afffff4"/>
    <w:uiPriority w:val="99"/>
    <w:locked/>
    <w:rsid w:val="007E68BD"/>
    <w:rPr>
      <w:rFonts w:ascii="Times New Roman" w:eastAsia="Times New Roman" w:hAnsi="Times New Roman" w:cs="Times New Roman"/>
      <w:sz w:val="24"/>
      <w:szCs w:val="24"/>
      <w:lang w:eastAsia="ru-RU"/>
    </w:rPr>
  </w:style>
  <w:style w:type="paragraph" w:customStyle="1" w:styleId="150">
    <w:name w:val="Знак15"/>
    <w:basedOn w:val="a4"/>
    <w:uiPriority w:val="99"/>
    <w:qFormat/>
    <w:rsid w:val="007E68BD"/>
    <w:rPr>
      <w:rFonts w:ascii="Verdana" w:hAnsi="Verdana" w:cs="Verdana"/>
      <w:sz w:val="20"/>
      <w:szCs w:val="20"/>
      <w:lang w:val="en-US" w:eastAsia="en-US"/>
    </w:rPr>
  </w:style>
  <w:style w:type="paragraph" w:customStyle="1" w:styleId="140">
    <w:name w:val="Знак14"/>
    <w:basedOn w:val="a4"/>
    <w:uiPriority w:val="99"/>
    <w:qFormat/>
    <w:rsid w:val="007E68BD"/>
    <w:rPr>
      <w:rFonts w:ascii="Verdana" w:hAnsi="Verdana" w:cs="Verdana"/>
      <w:sz w:val="20"/>
      <w:szCs w:val="20"/>
      <w:lang w:val="en-US" w:eastAsia="en-US"/>
    </w:rPr>
  </w:style>
  <w:style w:type="paragraph" w:customStyle="1" w:styleId="FR2">
    <w:name w:val="FR2"/>
    <w:uiPriority w:val="99"/>
    <w:qFormat/>
    <w:rsid w:val="007E68BD"/>
    <w:pPr>
      <w:widowControl w:val="0"/>
      <w:autoSpaceDE w:val="0"/>
      <w:autoSpaceDN w:val="0"/>
      <w:spacing w:after="0" w:line="300" w:lineRule="auto"/>
      <w:ind w:firstLine="720"/>
    </w:pPr>
    <w:rPr>
      <w:rFonts w:ascii="Arial" w:eastAsia="Times New Roman" w:hAnsi="Arial" w:cs="Arial"/>
      <w:lang w:eastAsia="ru-RU"/>
    </w:rPr>
  </w:style>
  <w:style w:type="paragraph" w:customStyle="1" w:styleId="130">
    <w:name w:val="Знак13"/>
    <w:basedOn w:val="a4"/>
    <w:uiPriority w:val="99"/>
    <w:qFormat/>
    <w:rsid w:val="007E68BD"/>
    <w:rPr>
      <w:rFonts w:ascii="Verdana" w:hAnsi="Verdana" w:cs="Verdana"/>
      <w:sz w:val="20"/>
      <w:szCs w:val="20"/>
      <w:lang w:val="en-US" w:eastAsia="en-US"/>
    </w:rPr>
  </w:style>
  <w:style w:type="paragraph" w:customStyle="1" w:styleId="ConsPlusTitle">
    <w:name w:val="ConsPlusTitle"/>
    <w:uiPriority w:val="99"/>
    <w:qFormat/>
    <w:rsid w:val="007E68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00">
    <w:name w:val="Знак20"/>
    <w:basedOn w:val="a4"/>
    <w:uiPriority w:val="99"/>
    <w:qFormat/>
    <w:rsid w:val="007E68BD"/>
    <w:rPr>
      <w:rFonts w:ascii="Verdana" w:hAnsi="Verdana" w:cs="Verdana"/>
      <w:sz w:val="20"/>
      <w:szCs w:val="20"/>
      <w:lang w:val="en-US" w:eastAsia="en-US"/>
    </w:rPr>
  </w:style>
  <w:style w:type="paragraph" w:customStyle="1" w:styleId="93">
    <w:name w:val="Знак9"/>
    <w:basedOn w:val="a4"/>
    <w:uiPriority w:val="99"/>
    <w:qFormat/>
    <w:rsid w:val="007E68BD"/>
    <w:rPr>
      <w:rFonts w:ascii="Verdana" w:hAnsi="Verdana" w:cs="Verdana"/>
      <w:sz w:val="20"/>
      <w:szCs w:val="20"/>
      <w:lang w:val="en-US" w:eastAsia="en-US"/>
    </w:rPr>
  </w:style>
  <w:style w:type="paragraph" w:customStyle="1" w:styleId="83">
    <w:name w:val="Знак8"/>
    <w:basedOn w:val="a4"/>
    <w:uiPriority w:val="99"/>
    <w:qFormat/>
    <w:rsid w:val="007E68BD"/>
    <w:rPr>
      <w:rFonts w:ascii="Verdana" w:hAnsi="Verdana" w:cs="Verdana"/>
      <w:sz w:val="20"/>
      <w:szCs w:val="20"/>
      <w:lang w:val="en-US" w:eastAsia="en-US"/>
    </w:rPr>
  </w:style>
  <w:style w:type="paragraph" w:customStyle="1" w:styleId="73">
    <w:name w:val="Знак7"/>
    <w:basedOn w:val="a4"/>
    <w:uiPriority w:val="99"/>
    <w:qFormat/>
    <w:rsid w:val="007E68BD"/>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4"/>
    <w:autoRedefine/>
    <w:uiPriority w:val="99"/>
    <w:qFormat/>
    <w:rsid w:val="007E68BD"/>
    <w:pPr>
      <w:spacing w:after="160" w:line="240" w:lineRule="exact"/>
    </w:pPr>
    <w:rPr>
      <w:sz w:val="28"/>
      <w:szCs w:val="20"/>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Iniiaiieoaeno">
    <w:name w:val="!Iniiaiie oaeno"/>
    <w:basedOn w:val="a4"/>
    <w:uiPriority w:val="99"/>
    <w:qFormat/>
    <w:rsid w:val="007E68BD"/>
    <w:pPr>
      <w:ind w:firstLine="709"/>
      <w:jc w:val="both"/>
    </w:pPr>
  </w:style>
  <w:style w:type="paragraph" w:customStyle="1" w:styleId="111">
    <w:name w:val="Обычный + 11 пт"/>
    <w:aliases w:val="По ширине,Первая строка:  1,27 см,Узор: Нет (Белый)"/>
    <w:basedOn w:val="a4"/>
    <w:uiPriority w:val="99"/>
    <w:qFormat/>
    <w:rsid w:val="007E68BD"/>
    <w:pPr>
      <w:numPr>
        <w:ilvl w:val="12"/>
      </w:numPr>
      <w:shd w:val="clear" w:color="auto" w:fill="FFFFFF"/>
      <w:ind w:firstLine="720"/>
      <w:jc w:val="both"/>
    </w:pPr>
    <w:rPr>
      <w:rFonts w:eastAsia="Calibri"/>
      <w:sz w:val="22"/>
      <w:szCs w:val="22"/>
    </w:rPr>
  </w:style>
  <w:style w:type="paragraph" w:customStyle="1" w:styleId="afffffc">
    <w:name w:val="Таблицы в отчет"/>
    <w:basedOn w:val="a4"/>
    <w:uiPriority w:val="99"/>
    <w:qFormat/>
    <w:rsid w:val="007E68BD"/>
    <w:pPr>
      <w:tabs>
        <w:tab w:val="num" w:pos="1230"/>
      </w:tabs>
      <w:jc w:val="both"/>
    </w:pPr>
    <w:rPr>
      <w:rFonts w:ascii="Arial" w:hAnsi="Arial"/>
      <w:sz w:val="20"/>
      <w:szCs w:val="20"/>
    </w:rPr>
  </w:style>
  <w:style w:type="paragraph" w:customStyle="1" w:styleId="65">
    <w:name w:val="Знак6"/>
    <w:basedOn w:val="a4"/>
    <w:uiPriority w:val="99"/>
    <w:qFormat/>
    <w:rsid w:val="007E68BD"/>
    <w:rPr>
      <w:rFonts w:ascii="Verdana" w:hAnsi="Verdana" w:cs="Verdana"/>
      <w:sz w:val="20"/>
      <w:szCs w:val="20"/>
      <w:lang w:val="en-US" w:eastAsia="en-US"/>
    </w:rPr>
  </w:style>
  <w:style w:type="paragraph" w:customStyle="1" w:styleId="241">
    <w:name w:val="Знак2 Знак Знак4"/>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
    <w:name w:val="Основной текст с отступом1"/>
    <w:basedOn w:val="a4"/>
    <w:uiPriority w:val="99"/>
    <w:qFormat/>
    <w:rsid w:val="007E68BD"/>
    <w:pPr>
      <w:spacing w:after="120"/>
      <w:ind w:left="283"/>
    </w:pPr>
    <w:rPr>
      <w:sz w:val="20"/>
      <w:szCs w:val="20"/>
    </w:rPr>
  </w:style>
  <w:style w:type="paragraph" w:customStyle="1" w:styleId="58">
    <w:name w:val="Знак5"/>
    <w:basedOn w:val="a4"/>
    <w:uiPriority w:val="99"/>
    <w:qFormat/>
    <w:rsid w:val="007E68BD"/>
    <w:rPr>
      <w:rFonts w:ascii="Verdana" w:hAnsi="Verdana" w:cs="Verdana"/>
      <w:sz w:val="20"/>
      <w:szCs w:val="20"/>
      <w:lang w:val="en-US" w:eastAsia="en-US"/>
    </w:rPr>
  </w:style>
  <w:style w:type="paragraph" w:customStyle="1" w:styleId="231">
    <w:name w:val="Знак2 Знак Знак3"/>
    <w:basedOn w:val="a4"/>
    <w:uiPriority w:val="99"/>
    <w:qFormat/>
    <w:rsid w:val="007E68BD"/>
    <w:pPr>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 Знак Знак Знак Знак Знак Знак Знак Знак Знак3"/>
    <w:basedOn w:val="a4"/>
    <w:autoRedefine/>
    <w:uiPriority w:val="99"/>
    <w:qFormat/>
    <w:rsid w:val="007E68BD"/>
    <w:pPr>
      <w:spacing w:after="160" w:line="240" w:lineRule="exact"/>
    </w:pPr>
    <w:rPr>
      <w:sz w:val="28"/>
      <w:szCs w:val="20"/>
      <w:lang w:val="en-US" w:eastAsia="en-US"/>
    </w:rPr>
  </w:style>
  <w:style w:type="paragraph" w:customStyle="1" w:styleId="48">
    <w:name w:val="Знак4"/>
    <w:basedOn w:val="a4"/>
    <w:uiPriority w:val="99"/>
    <w:qFormat/>
    <w:rsid w:val="007E68BD"/>
    <w:rPr>
      <w:rFonts w:ascii="Verdana" w:hAnsi="Verdana" w:cs="Verdana"/>
      <w:sz w:val="20"/>
      <w:szCs w:val="20"/>
      <w:lang w:val="en-US" w:eastAsia="en-US"/>
    </w:rPr>
  </w:style>
  <w:style w:type="paragraph" w:customStyle="1" w:styleId="caaieiaie2">
    <w:name w:val="caaieiaie 2"/>
    <w:basedOn w:val="a4"/>
    <w:next w:val="a4"/>
    <w:uiPriority w:val="99"/>
    <w:qFormat/>
    <w:rsid w:val="007E68BD"/>
    <w:pPr>
      <w:keepNext/>
      <w:overflowPunct w:val="0"/>
      <w:autoSpaceDE w:val="0"/>
      <w:autoSpaceDN w:val="0"/>
      <w:adjustRightInd w:val="0"/>
      <w:jc w:val="center"/>
    </w:pPr>
    <w:rPr>
      <w:b/>
      <w:bCs/>
    </w:rPr>
  </w:style>
  <w:style w:type="paragraph" w:customStyle="1" w:styleId="3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4"/>
    <w:uiPriority w:val="99"/>
    <w:qFormat/>
    <w:rsid w:val="007E68BD"/>
    <w:pPr>
      <w:spacing w:after="160" w:line="240" w:lineRule="exact"/>
    </w:pPr>
    <w:rPr>
      <w:rFonts w:ascii="Tahoma" w:hAnsi="Tahoma"/>
      <w:sz w:val="20"/>
      <w:szCs w:val="20"/>
      <w:lang w:val="en-US" w:eastAsia="en-US"/>
    </w:rPr>
  </w:style>
  <w:style w:type="paragraph" w:customStyle="1" w:styleId="3f0">
    <w:name w:val="Знак3"/>
    <w:basedOn w:val="a4"/>
    <w:uiPriority w:val="99"/>
    <w:qFormat/>
    <w:rsid w:val="007E68BD"/>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 Знак Знак Знак Знак Знак2"/>
    <w:basedOn w:val="a4"/>
    <w:autoRedefine/>
    <w:uiPriority w:val="99"/>
    <w:qFormat/>
    <w:rsid w:val="007E68BD"/>
    <w:pPr>
      <w:spacing w:after="160" w:line="240" w:lineRule="exact"/>
    </w:pPr>
    <w:rPr>
      <w:sz w:val="28"/>
      <w:szCs w:val="20"/>
      <w:lang w:val="en-US" w:eastAsia="en-US"/>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4"/>
    <w:uiPriority w:val="99"/>
    <w:qFormat/>
    <w:rsid w:val="007E68BD"/>
    <w:pPr>
      <w:spacing w:after="160" w:line="240" w:lineRule="exact"/>
    </w:pPr>
    <w:rPr>
      <w:rFonts w:ascii="Tahoma" w:hAnsi="Tahoma"/>
      <w:sz w:val="20"/>
      <w:szCs w:val="20"/>
      <w:lang w:val="en-US" w:eastAsia="en-US"/>
    </w:rPr>
  </w:style>
  <w:style w:type="paragraph" w:customStyle="1" w:styleId="49">
    <w:name w:val="Обычный4"/>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21">
    <w:name w:val="Знак2 Знак Знак2"/>
    <w:basedOn w:val="a4"/>
    <w:uiPriority w:val="99"/>
    <w:qFormat/>
    <w:rsid w:val="007E68BD"/>
    <w:pPr>
      <w:spacing w:after="160" w:line="240" w:lineRule="exact"/>
    </w:pPr>
    <w:rPr>
      <w:rFonts w:ascii="Verdana" w:hAnsi="Verdana" w:cs="Verdana"/>
      <w:sz w:val="20"/>
      <w:szCs w:val="20"/>
      <w:lang w:val="en-US" w:eastAsia="en-US"/>
    </w:rPr>
  </w:style>
  <w:style w:type="paragraph" w:customStyle="1" w:styleId="2f8">
    <w:name w:val="Основной текст с отступом2"/>
    <w:basedOn w:val="a4"/>
    <w:uiPriority w:val="99"/>
    <w:qFormat/>
    <w:rsid w:val="007E68BD"/>
    <w:pPr>
      <w:spacing w:after="120"/>
      <w:ind w:left="283"/>
    </w:pPr>
    <w:rPr>
      <w:sz w:val="20"/>
      <w:szCs w:val="20"/>
    </w:rPr>
  </w:style>
  <w:style w:type="paragraph" w:customStyle="1" w:styleId="59">
    <w:name w:val="Обычный5"/>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13">
    <w:name w:val="Знак2 Знак Знак1"/>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1"/>
    <w:basedOn w:val="a4"/>
    <w:autoRedefine/>
    <w:uiPriority w:val="99"/>
    <w:qFormat/>
    <w:rsid w:val="007E68BD"/>
    <w:pPr>
      <w:spacing w:after="160" w:line="240" w:lineRule="exact"/>
    </w:pPr>
    <w:rPr>
      <w:sz w:val="28"/>
      <w:szCs w:val="20"/>
      <w:lang w:val="en-US" w:eastAsia="en-US"/>
    </w:rPr>
  </w:style>
  <w:style w:type="paragraph" w:customStyle="1" w:styleId="before">
    <w:name w:val="before"/>
    <w:basedOn w:val="a4"/>
    <w:uiPriority w:val="99"/>
    <w:qFormat/>
    <w:rsid w:val="007E68BD"/>
    <w:pPr>
      <w:overflowPunct w:val="0"/>
      <w:autoSpaceDE w:val="0"/>
      <w:autoSpaceDN w:val="0"/>
      <w:adjustRightInd w:val="0"/>
      <w:spacing w:before="120"/>
      <w:jc w:val="both"/>
    </w:pPr>
    <w:rPr>
      <w:rFonts w:ascii="TimesET" w:hAnsi="TimesET"/>
      <w:sz w:val="20"/>
      <w:szCs w:val="20"/>
      <w:lang w:val="en-GB"/>
    </w:rPr>
  </w:style>
  <w:style w:type="paragraph" w:customStyle="1" w:styleId="1f1">
    <w:name w:val="Знак1"/>
    <w:basedOn w:val="a4"/>
    <w:uiPriority w:val="99"/>
    <w:qFormat/>
    <w:rsid w:val="007E68BD"/>
    <w:rPr>
      <w:rFonts w:ascii="Verdana" w:hAnsi="Verdana" w:cs="Verdana"/>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uiPriority w:val="99"/>
    <w:qFormat/>
    <w:rsid w:val="007E68BD"/>
    <w:pPr>
      <w:spacing w:after="160" w:line="240" w:lineRule="exact"/>
    </w:pPr>
    <w:rPr>
      <w:rFonts w:ascii="Tahoma" w:hAnsi="Tahoma"/>
      <w:sz w:val="20"/>
      <w:szCs w:val="20"/>
      <w:lang w:val="en-US" w:eastAsia="en-US"/>
    </w:rPr>
  </w:style>
  <w:style w:type="paragraph" w:customStyle="1" w:styleId="3f1">
    <w:name w:val="Основной текст с отступом3"/>
    <w:basedOn w:val="a4"/>
    <w:uiPriority w:val="99"/>
    <w:qFormat/>
    <w:rsid w:val="007E68BD"/>
    <w:pPr>
      <w:spacing w:after="120"/>
      <w:ind w:left="283"/>
    </w:pPr>
    <w:rPr>
      <w:sz w:val="20"/>
      <w:szCs w:val="20"/>
    </w:rPr>
  </w:style>
  <w:style w:type="paragraph" w:customStyle="1" w:styleId="1f3">
    <w:name w:val="Стиль1"/>
    <w:basedOn w:val="a4"/>
    <w:uiPriority w:val="99"/>
    <w:qFormat/>
    <w:rsid w:val="007E68BD"/>
    <w:pPr>
      <w:autoSpaceDE w:val="0"/>
      <w:autoSpaceDN w:val="0"/>
      <w:ind w:firstLine="720"/>
      <w:jc w:val="both"/>
    </w:pPr>
    <w:rPr>
      <w:rFonts w:ascii="Peterburg" w:hAnsi="Peterburg"/>
      <w:sz w:val="20"/>
      <w:szCs w:val="20"/>
    </w:rPr>
  </w:style>
  <w:style w:type="paragraph" w:customStyle="1" w:styleId="1276">
    <w:name w:val="Стиль По ширине Первая строка:  127 см После:  6 пт"/>
    <w:basedOn w:val="a4"/>
    <w:uiPriority w:val="99"/>
    <w:qFormat/>
    <w:rsid w:val="007E68BD"/>
    <w:pPr>
      <w:spacing w:before="120" w:after="120"/>
      <w:ind w:firstLine="720"/>
      <w:jc w:val="both"/>
    </w:pPr>
    <w:rPr>
      <w:szCs w:val="20"/>
    </w:rPr>
  </w:style>
  <w:style w:type="paragraph" w:customStyle="1" w:styleId="121">
    <w:name w:val="Знак12"/>
    <w:basedOn w:val="a4"/>
    <w:uiPriority w:val="99"/>
    <w:qFormat/>
    <w:rsid w:val="007E68BD"/>
    <w:rPr>
      <w:rFonts w:ascii="Verdana" w:hAnsi="Verdana" w:cs="Verdana"/>
      <w:sz w:val="20"/>
      <w:szCs w:val="20"/>
      <w:lang w:val="en-US" w:eastAsia="en-US"/>
    </w:rPr>
  </w:style>
  <w:style w:type="paragraph" w:customStyle="1" w:styleId="afffffd">
    <w:name w:val="Основн"/>
    <w:basedOn w:val="a4"/>
    <w:next w:val="a4"/>
    <w:uiPriority w:val="99"/>
    <w:qFormat/>
    <w:rsid w:val="007E68BD"/>
    <w:pPr>
      <w:tabs>
        <w:tab w:val="left" w:pos="397"/>
        <w:tab w:val="left" w:pos="737"/>
      </w:tabs>
      <w:spacing w:line="200" w:lineRule="atLeast"/>
      <w:ind w:firstLine="340"/>
      <w:jc w:val="both"/>
    </w:pPr>
    <w:rPr>
      <w:rFonts w:ascii="Footlight MT Light" w:hAnsi="Footlight MT Light"/>
      <w:sz w:val="20"/>
      <w:szCs w:val="20"/>
      <w:lang w:val="en-GB"/>
    </w:rPr>
  </w:style>
  <w:style w:type="paragraph" w:customStyle="1" w:styleId="214">
    <w:name w:val="Основной текст с отступом 21"/>
    <w:basedOn w:val="a4"/>
    <w:uiPriority w:val="99"/>
    <w:qFormat/>
    <w:rsid w:val="007E68BD"/>
    <w:pPr>
      <w:suppressAutoHyphens/>
      <w:ind w:firstLine="709"/>
      <w:jc w:val="both"/>
    </w:pPr>
    <w:rPr>
      <w:lang w:eastAsia="ar-SA"/>
    </w:rPr>
  </w:style>
  <w:style w:type="paragraph" w:customStyle="1" w:styleId="xl64">
    <w:name w:val="xl64"/>
    <w:basedOn w:val="a4"/>
    <w:uiPriority w:val="99"/>
    <w:qFormat/>
    <w:rsid w:val="007E68BD"/>
    <w:pPr>
      <w:pBdr>
        <w:top w:val="double" w:sz="6" w:space="0" w:color="auto"/>
        <w:right w:val="double" w:sz="6" w:space="0" w:color="auto"/>
      </w:pBdr>
      <w:shd w:val="clear" w:color="auto" w:fill="D9D9D9"/>
      <w:spacing w:before="100" w:beforeAutospacing="1" w:after="100" w:afterAutospacing="1"/>
      <w:jc w:val="center"/>
    </w:pPr>
    <w:rPr>
      <w:sz w:val="20"/>
      <w:szCs w:val="20"/>
    </w:rPr>
  </w:style>
  <w:style w:type="paragraph" w:customStyle="1" w:styleId="xl92">
    <w:name w:val="xl92"/>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3">
    <w:name w:val="xl9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4">
    <w:name w:val="xl94"/>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color w:val="FF0000"/>
      <w:sz w:val="16"/>
      <w:szCs w:val="16"/>
    </w:rPr>
  </w:style>
  <w:style w:type="paragraph" w:customStyle="1" w:styleId="xl96">
    <w:name w:val="xl9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97">
    <w:name w:val="xl9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98">
    <w:name w:val="xl9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99">
    <w:name w:val="xl9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0">
    <w:name w:val="xl10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1">
    <w:name w:val="xl10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2">
    <w:name w:val="xl10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3">
    <w:name w:val="xl103"/>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4">
    <w:name w:val="xl10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05">
    <w:name w:val="xl10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6">
    <w:name w:val="xl10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7">
    <w:name w:val="xl10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8">
    <w:name w:val="xl10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9">
    <w:name w:val="xl10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0">
    <w:name w:val="xl11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1">
    <w:name w:val="xl11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2">
    <w:name w:val="xl11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3">
    <w:name w:val="xl11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4">
    <w:name w:val="xl11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15">
    <w:name w:val="xl11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100">
    <w:name w:val="Знак10"/>
    <w:basedOn w:val="a4"/>
    <w:uiPriority w:val="99"/>
    <w:qFormat/>
    <w:rsid w:val="007E68BD"/>
    <w:rPr>
      <w:rFonts w:ascii="Verdana" w:hAnsi="Verdana" w:cs="Verdana"/>
      <w:sz w:val="20"/>
      <w:szCs w:val="20"/>
      <w:lang w:val="en-US" w:eastAsia="en-US"/>
    </w:rPr>
  </w:style>
  <w:style w:type="paragraph" w:customStyle="1" w:styleId="Normal1">
    <w:name w:val="Normal1"/>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84">
    <w:name w:val="Знак Знак Знак Знак Знак Знак Знак Знак Знак Знак Знак Знак Знак Знак Знак Знак Знак Знак Знак8"/>
    <w:basedOn w:val="a4"/>
    <w:autoRedefine/>
    <w:uiPriority w:val="99"/>
    <w:qFormat/>
    <w:rsid w:val="007E68BD"/>
    <w:pPr>
      <w:spacing w:after="160" w:line="240" w:lineRule="exact"/>
    </w:pPr>
    <w:rPr>
      <w:sz w:val="28"/>
      <w:szCs w:val="20"/>
      <w:lang w:val="en-US" w:eastAsia="en-US"/>
    </w:rPr>
  </w:style>
  <w:style w:type="paragraph" w:customStyle="1" w:styleId="8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4"/>
    <w:uiPriority w:val="99"/>
    <w:qFormat/>
    <w:rsid w:val="007E68BD"/>
    <w:pPr>
      <w:spacing w:after="160" w:line="240" w:lineRule="exact"/>
    </w:pPr>
    <w:rPr>
      <w:rFonts w:ascii="Tahoma" w:hAnsi="Tahoma"/>
      <w:sz w:val="20"/>
      <w:szCs w:val="20"/>
      <w:lang w:val="en-US" w:eastAsia="en-US"/>
    </w:rPr>
  </w:style>
  <w:style w:type="paragraph" w:customStyle="1" w:styleId="xl32">
    <w:name w:val="xl32"/>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3">
    <w:name w:val="xl33"/>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4">
    <w:name w:val="xl34"/>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5">
    <w:name w:val="xl35"/>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right"/>
    </w:pPr>
    <w:rPr>
      <w:rFonts w:ascii="Arial Unicode MS" w:cs="Arial Unicode MS"/>
      <w:b/>
      <w:bCs/>
      <w:color w:val="000000"/>
    </w:rPr>
  </w:style>
  <w:style w:type="paragraph" w:customStyle="1" w:styleId="xl36">
    <w:name w:val="xl36"/>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7">
    <w:name w:val="xl37"/>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8">
    <w:name w:val="xl38"/>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39">
    <w:name w:val="xl39"/>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40">
    <w:name w:val="xl40"/>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1">
    <w:name w:val="xl41"/>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2">
    <w:name w:val="xl42"/>
    <w:basedOn w:val="a4"/>
    <w:uiPriority w:val="99"/>
    <w:qFormat/>
    <w:rsid w:val="007E68BD"/>
    <w:pPr>
      <w:pBdr>
        <w:top w:val="single" w:sz="4" w:space="0" w:color="auto"/>
        <w:left w:val="single" w:sz="8" w:space="0" w:color="auto"/>
        <w:right w:val="single" w:sz="8" w:space="0" w:color="auto"/>
      </w:pBdr>
      <w:spacing w:before="100" w:beforeAutospacing="1" w:after="100" w:afterAutospacing="1"/>
    </w:pPr>
    <w:rPr>
      <w:rFonts w:ascii="Arial Unicode MS" w:cs="Arial Unicode MS"/>
      <w:color w:val="000000"/>
    </w:rPr>
  </w:style>
  <w:style w:type="paragraph" w:customStyle="1" w:styleId="xl43">
    <w:name w:val="xl43"/>
    <w:basedOn w:val="a4"/>
    <w:uiPriority w:val="99"/>
    <w:qFormat/>
    <w:rsid w:val="007E68B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44">
    <w:name w:val="xl44"/>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rPr>
  </w:style>
  <w:style w:type="paragraph" w:customStyle="1" w:styleId="xl45">
    <w:name w:val="xl45"/>
    <w:basedOn w:val="a4"/>
    <w:uiPriority w:val="99"/>
    <w:qFormat/>
    <w:rsid w:val="007E68BD"/>
    <w:pPr>
      <w:pBdr>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6">
    <w:name w:val="xl46"/>
    <w:basedOn w:val="a4"/>
    <w:uiPriority w:val="99"/>
    <w:qFormat/>
    <w:rsid w:val="007E68BD"/>
    <w:pPr>
      <w:pBdr>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7">
    <w:name w:val="xl47"/>
    <w:basedOn w:val="a4"/>
    <w:uiPriority w:val="99"/>
    <w:qFormat/>
    <w:rsid w:val="007E68BD"/>
    <w:pPr>
      <w:pBdr>
        <w:top w:val="single" w:sz="8" w:space="0" w:color="auto"/>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8">
    <w:name w:val="xl48"/>
    <w:basedOn w:val="a4"/>
    <w:uiPriority w:val="99"/>
    <w:qFormat/>
    <w:rsid w:val="007E68BD"/>
    <w:pPr>
      <w:pBdr>
        <w:top w:val="single" w:sz="8" w:space="0" w:color="auto"/>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9">
    <w:name w:val="xl49"/>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0">
    <w:name w:val="xl50"/>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b/>
      <w:bCs/>
    </w:rPr>
  </w:style>
  <w:style w:type="paragraph" w:customStyle="1" w:styleId="xl51">
    <w:name w:val="xl51"/>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2">
    <w:name w:val="xl52"/>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3">
    <w:name w:val="xl53"/>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4">
    <w:name w:val="xl54"/>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5">
    <w:name w:val="xl55"/>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i/>
      <w:iCs/>
    </w:rPr>
  </w:style>
  <w:style w:type="paragraph" w:customStyle="1" w:styleId="xl56">
    <w:name w:val="xl56"/>
    <w:basedOn w:val="a4"/>
    <w:uiPriority w:val="99"/>
    <w:qFormat/>
    <w:rsid w:val="007E68BD"/>
    <w:pPr>
      <w:pBdr>
        <w:top w:val="single" w:sz="4" w:space="0" w:color="auto"/>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7">
    <w:name w:val="xl57"/>
    <w:basedOn w:val="a4"/>
    <w:uiPriority w:val="99"/>
    <w:qFormat/>
    <w:rsid w:val="007E68BD"/>
    <w:pPr>
      <w:pBdr>
        <w:top w:val="single" w:sz="4" w:space="0" w:color="auto"/>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8">
    <w:name w:val="xl58"/>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9">
    <w:name w:val="xl59"/>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cs="Arial Unicode MS"/>
      <w:b/>
      <w:bCs/>
    </w:rPr>
  </w:style>
  <w:style w:type="paragraph" w:customStyle="1" w:styleId="xl60">
    <w:name w:val="xl60"/>
    <w:basedOn w:val="a4"/>
    <w:uiPriority w:val="99"/>
    <w:qFormat/>
    <w:rsid w:val="007E68BD"/>
    <w:pPr>
      <w:pBdr>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61">
    <w:name w:val="xl61"/>
    <w:basedOn w:val="a4"/>
    <w:uiPriority w:val="99"/>
    <w:qFormat/>
    <w:rsid w:val="007E68BD"/>
    <w:pPr>
      <w:pBdr>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62">
    <w:name w:val="xl62"/>
    <w:basedOn w:val="a4"/>
    <w:uiPriority w:val="99"/>
    <w:qFormat/>
    <w:rsid w:val="007E68BD"/>
    <w:pPr>
      <w:pBdr>
        <w:left w:val="single" w:sz="8"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63">
    <w:name w:val="xl63"/>
    <w:basedOn w:val="a4"/>
    <w:uiPriority w:val="99"/>
    <w:qFormat/>
    <w:rsid w:val="007E68BD"/>
    <w:pPr>
      <w:pBdr>
        <w:left w:val="single" w:sz="4" w:space="0" w:color="auto"/>
        <w:right w:val="single" w:sz="8" w:space="0" w:color="auto"/>
      </w:pBdr>
      <w:spacing w:before="100" w:beforeAutospacing="1" w:after="100" w:afterAutospacing="1"/>
    </w:pPr>
    <w:rPr>
      <w:rFonts w:ascii="Arial Unicode MS" w:cs="Arial Unicode MS"/>
      <w:sz w:val="18"/>
      <w:szCs w:val="18"/>
    </w:rPr>
  </w:style>
  <w:style w:type="paragraph" w:customStyle="1" w:styleId="4a">
    <w:name w:val="заголовок 4"/>
    <w:basedOn w:val="a4"/>
    <w:next w:val="a4"/>
    <w:uiPriority w:val="99"/>
    <w:qFormat/>
    <w:rsid w:val="007E68BD"/>
    <w:pPr>
      <w:keepNext/>
      <w:autoSpaceDE w:val="0"/>
      <w:autoSpaceDN w:val="0"/>
      <w:jc w:val="both"/>
    </w:pPr>
    <w:rPr>
      <w:sz w:val="28"/>
      <w:szCs w:val="28"/>
    </w:rPr>
  </w:style>
  <w:style w:type="paragraph" w:customStyle="1" w:styleId="CharCharCharChar">
    <w:name w:val="Char Char Знак Знак Char Char"/>
    <w:basedOn w:val="a4"/>
    <w:uiPriority w:val="99"/>
    <w:qFormat/>
    <w:rsid w:val="007E68BD"/>
    <w:rPr>
      <w:rFonts w:ascii="Verdana" w:hAnsi="Verdana" w:cs="Verdana"/>
      <w:sz w:val="20"/>
      <w:szCs w:val="20"/>
      <w:lang w:val="en-US" w:eastAsia="en-US"/>
    </w:rPr>
  </w:style>
  <w:style w:type="paragraph" w:customStyle="1" w:styleId="190">
    <w:name w:val="Знак19"/>
    <w:basedOn w:val="a4"/>
    <w:uiPriority w:val="99"/>
    <w:qFormat/>
    <w:rsid w:val="007E68BD"/>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 Знак Знак Знак Знак Знак Знак Знак7"/>
    <w:basedOn w:val="a4"/>
    <w:autoRedefine/>
    <w:uiPriority w:val="99"/>
    <w:qFormat/>
    <w:rsid w:val="007E68BD"/>
    <w:pPr>
      <w:spacing w:after="160" w:line="240" w:lineRule="exact"/>
    </w:pPr>
    <w:rPr>
      <w:sz w:val="28"/>
      <w:szCs w:val="20"/>
      <w:lang w:val="en-US" w:eastAsia="en-US"/>
    </w:rPr>
  </w:style>
  <w:style w:type="paragraph" w:customStyle="1" w:styleId="7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4"/>
    <w:uiPriority w:val="99"/>
    <w:qFormat/>
    <w:rsid w:val="007E68BD"/>
    <w:pPr>
      <w:spacing w:after="160" w:line="240" w:lineRule="exact"/>
    </w:pPr>
    <w:rPr>
      <w:rFonts w:ascii="Tahoma" w:hAnsi="Tahoma"/>
      <w:sz w:val="20"/>
      <w:szCs w:val="20"/>
      <w:lang w:val="en-US" w:eastAsia="en-US"/>
    </w:rPr>
  </w:style>
  <w:style w:type="paragraph" w:customStyle="1" w:styleId="180">
    <w:name w:val="Знак18"/>
    <w:basedOn w:val="a4"/>
    <w:uiPriority w:val="99"/>
    <w:qFormat/>
    <w:rsid w:val="007E68BD"/>
    <w:rPr>
      <w:rFonts w:ascii="Verdana" w:hAnsi="Verdana" w:cs="Verdana"/>
      <w:sz w:val="20"/>
      <w:szCs w:val="20"/>
      <w:lang w:val="en-US" w:eastAsia="en-US"/>
    </w:rPr>
  </w:style>
  <w:style w:type="paragraph" w:customStyle="1" w:styleId="66">
    <w:name w:val="Знак Знак Знак Знак Знак Знак Знак Знак Знак Знак Знак Знак Знак Знак Знак Знак Знак Знак Знак6"/>
    <w:basedOn w:val="a4"/>
    <w:autoRedefine/>
    <w:uiPriority w:val="99"/>
    <w:qFormat/>
    <w:rsid w:val="007E68BD"/>
    <w:pPr>
      <w:spacing w:after="160" w:line="240" w:lineRule="exact"/>
    </w:pPr>
    <w:rPr>
      <w:sz w:val="28"/>
      <w:szCs w:val="20"/>
      <w:lang w:val="en-US" w:eastAsia="en-US"/>
    </w:rPr>
  </w:style>
  <w:style w:type="paragraph" w:customStyle="1" w:styleId="6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4"/>
    <w:uiPriority w:val="99"/>
    <w:qFormat/>
    <w:rsid w:val="007E68BD"/>
    <w:pPr>
      <w:spacing w:after="160" w:line="240" w:lineRule="exact"/>
    </w:pPr>
    <w:rPr>
      <w:rFonts w:ascii="Tahoma" w:hAnsi="Tahoma"/>
      <w:sz w:val="20"/>
      <w:szCs w:val="20"/>
      <w:lang w:val="en-US" w:eastAsia="en-US"/>
    </w:rPr>
  </w:style>
  <w:style w:type="paragraph" w:customStyle="1" w:styleId="170">
    <w:name w:val="Знак17"/>
    <w:basedOn w:val="a4"/>
    <w:uiPriority w:val="99"/>
    <w:qFormat/>
    <w:rsid w:val="007E68BD"/>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 Знак Знак Знак Знак Знак Знак Знак5"/>
    <w:basedOn w:val="a4"/>
    <w:autoRedefine/>
    <w:uiPriority w:val="99"/>
    <w:qFormat/>
    <w:rsid w:val="007E68BD"/>
    <w:pPr>
      <w:spacing w:after="160" w:line="240" w:lineRule="exact"/>
    </w:pPr>
    <w:rPr>
      <w:sz w:val="28"/>
      <w:szCs w:val="20"/>
      <w:lang w:val="en-US" w:eastAsia="en-US"/>
    </w:rPr>
  </w:style>
  <w:style w:type="paragraph" w:customStyle="1" w:styleId="5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4"/>
    <w:uiPriority w:val="99"/>
    <w:qFormat/>
    <w:rsid w:val="007E68BD"/>
    <w:pPr>
      <w:spacing w:after="160" w:line="240" w:lineRule="exact"/>
    </w:pPr>
    <w:rPr>
      <w:rFonts w:ascii="Tahoma" w:hAnsi="Tahoma"/>
      <w:sz w:val="20"/>
      <w:szCs w:val="20"/>
      <w:lang w:val="en-US" w:eastAsia="en-US"/>
    </w:rPr>
  </w:style>
  <w:style w:type="paragraph" w:customStyle="1" w:styleId="160">
    <w:name w:val="Знак16"/>
    <w:basedOn w:val="a4"/>
    <w:uiPriority w:val="99"/>
    <w:qFormat/>
    <w:rsid w:val="007E68BD"/>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 Знак Знак Знак4"/>
    <w:basedOn w:val="a4"/>
    <w:autoRedefine/>
    <w:uiPriority w:val="99"/>
    <w:qFormat/>
    <w:rsid w:val="007E68BD"/>
    <w:pPr>
      <w:spacing w:after="160" w:line="240" w:lineRule="exact"/>
    </w:pPr>
    <w:rPr>
      <w:sz w:val="28"/>
      <w:szCs w:val="20"/>
      <w:lang w:val="en-US" w:eastAsia="en-US"/>
    </w:rPr>
  </w:style>
  <w:style w:type="paragraph" w:customStyle="1" w:styleId="4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4"/>
    <w:uiPriority w:val="99"/>
    <w:qFormat/>
    <w:rsid w:val="007E68BD"/>
    <w:pPr>
      <w:spacing w:after="160" w:line="240" w:lineRule="exact"/>
    </w:pPr>
    <w:rPr>
      <w:rFonts w:ascii="Tahoma" w:hAnsi="Tahoma"/>
      <w:sz w:val="20"/>
      <w:szCs w:val="20"/>
      <w:lang w:val="en-US" w:eastAsia="en-US"/>
    </w:rPr>
  </w:style>
  <w:style w:type="paragraph" w:customStyle="1" w:styleId="215">
    <w:name w:val="Заголовок 21"/>
    <w:basedOn w:val="a4"/>
    <w:next w:val="a4"/>
    <w:uiPriority w:val="99"/>
    <w:qFormat/>
    <w:rsid w:val="007E68BD"/>
    <w:pPr>
      <w:keepNext/>
      <w:ind w:firstLine="708"/>
      <w:jc w:val="both"/>
      <w:outlineLvl w:val="1"/>
    </w:pPr>
    <w:rPr>
      <w:rFonts w:ascii="Arial" w:hAnsi="Arial" w:cs="Arial"/>
      <w:b/>
      <w:bCs/>
      <w:sz w:val="20"/>
      <w:szCs w:val="20"/>
    </w:rPr>
  </w:style>
  <w:style w:type="paragraph" w:customStyle="1" w:styleId="310">
    <w:name w:val="Заголовок 31"/>
    <w:basedOn w:val="a4"/>
    <w:next w:val="a4"/>
    <w:uiPriority w:val="99"/>
    <w:qFormat/>
    <w:rsid w:val="007E68BD"/>
    <w:pPr>
      <w:keepNext/>
      <w:spacing w:before="240" w:after="60"/>
      <w:outlineLvl w:val="2"/>
    </w:pPr>
    <w:rPr>
      <w:rFonts w:ascii="Arial" w:hAnsi="Arial" w:cs="Arial"/>
      <w:b/>
      <w:bCs/>
      <w:sz w:val="26"/>
      <w:szCs w:val="26"/>
    </w:rPr>
  </w:style>
  <w:style w:type="paragraph" w:customStyle="1" w:styleId="410">
    <w:name w:val="Заголовок 41"/>
    <w:basedOn w:val="a4"/>
    <w:next w:val="a4"/>
    <w:uiPriority w:val="99"/>
    <w:qFormat/>
    <w:rsid w:val="007E68BD"/>
    <w:pPr>
      <w:keepNext/>
      <w:jc w:val="both"/>
      <w:outlineLvl w:val="3"/>
    </w:pPr>
    <w:rPr>
      <w:rFonts w:ascii="Arial" w:hAnsi="Arial" w:cs="Arial"/>
      <w:i/>
      <w:iCs/>
      <w:sz w:val="20"/>
      <w:szCs w:val="20"/>
    </w:rPr>
  </w:style>
  <w:style w:type="paragraph" w:customStyle="1" w:styleId="510">
    <w:name w:val="Заголовок 51"/>
    <w:basedOn w:val="a4"/>
    <w:next w:val="a4"/>
    <w:uiPriority w:val="99"/>
    <w:qFormat/>
    <w:rsid w:val="007E68BD"/>
    <w:pPr>
      <w:keepNext/>
      <w:outlineLvl w:val="4"/>
    </w:pPr>
  </w:style>
  <w:style w:type="paragraph" w:customStyle="1" w:styleId="610">
    <w:name w:val="Заголовок 61"/>
    <w:basedOn w:val="a4"/>
    <w:next w:val="a4"/>
    <w:uiPriority w:val="9"/>
    <w:qFormat/>
    <w:rsid w:val="007E68BD"/>
    <w:pPr>
      <w:keepNext/>
      <w:outlineLvl w:val="5"/>
    </w:pPr>
    <w:rPr>
      <w:rFonts w:ascii="Arial" w:hAnsi="Arial" w:cs="Arial"/>
      <w:i/>
      <w:iCs/>
      <w:sz w:val="22"/>
      <w:szCs w:val="22"/>
    </w:rPr>
  </w:style>
  <w:style w:type="paragraph" w:customStyle="1" w:styleId="710">
    <w:name w:val="Заголовок 71"/>
    <w:basedOn w:val="a4"/>
    <w:next w:val="a4"/>
    <w:uiPriority w:val="99"/>
    <w:qFormat/>
    <w:rsid w:val="007E68BD"/>
    <w:pPr>
      <w:keepNext/>
      <w:jc w:val="both"/>
      <w:outlineLvl w:val="6"/>
    </w:pPr>
    <w:rPr>
      <w:rFonts w:ascii="Arial" w:hAnsi="Arial" w:cs="Arial"/>
      <w:sz w:val="18"/>
      <w:szCs w:val="18"/>
      <w:u w:val="single"/>
    </w:rPr>
  </w:style>
  <w:style w:type="paragraph" w:customStyle="1" w:styleId="810">
    <w:name w:val="Заголовок 81"/>
    <w:basedOn w:val="a4"/>
    <w:next w:val="a4"/>
    <w:uiPriority w:val="99"/>
    <w:qFormat/>
    <w:rsid w:val="007E68BD"/>
    <w:pPr>
      <w:keepNext/>
      <w:ind w:left="-108"/>
      <w:jc w:val="both"/>
      <w:outlineLvl w:val="7"/>
    </w:pPr>
    <w:rPr>
      <w:rFonts w:ascii="Arial" w:hAnsi="Arial" w:cs="Arial"/>
      <w:i/>
      <w:iCs/>
      <w:sz w:val="16"/>
      <w:szCs w:val="16"/>
    </w:rPr>
  </w:style>
  <w:style w:type="paragraph" w:customStyle="1" w:styleId="1f4">
    <w:name w:val="Название1"/>
    <w:basedOn w:val="a4"/>
    <w:next w:val="afd"/>
    <w:uiPriority w:val="99"/>
    <w:qFormat/>
    <w:rsid w:val="007E68BD"/>
    <w:pPr>
      <w:jc w:val="center"/>
    </w:pPr>
    <w:rPr>
      <w:rFonts w:ascii="Arial" w:eastAsia="Calibri" w:hAnsi="Arial" w:cs="Arial"/>
      <w:b/>
      <w:bCs/>
      <w:lang w:eastAsia="en-US"/>
    </w:rPr>
  </w:style>
  <w:style w:type="character" w:customStyle="1" w:styleId="311">
    <w:name w:val="Основной текст с отступом 3 Знак1"/>
    <w:uiPriority w:val="99"/>
    <w:semiHidden/>
    <w:rsid w:val="007E68BD"/>
    <w:rPr>
      <w:rFonts w:ascii="Calibri" w:hAnsi="Calibri"/>
      <w:sz w:val="16"/>
      <w:szCs w:val="16"/>
    </w:rPr>
  </w:style>
  <w:style w:type="paragraph" w:customStyle="1" w:styleId="312">
    <w:name w:val="Основной текст с отступом 31"/>
    <w:basedOn w:val="a4"/>
    <w:next w:val="33"/>
    <w:uiPriority w:val="99"/>
    <w:qFormat/>
    <w:rsid w:val="007E68BD"/>
    <w:pPr>
      <w:ind w:firstLine="709"/>
      <w:jc w:val="both"/>
    </w:pPr>
    <w:rPr>
      <w:rFonts w:eastAsia="Calibri"/>
      <w:lang w:eastAsia="en-US"/>
    </w:rPr>
  </w:style>
  <w:style w:type="paragraph" w:customStyle="1" w:styleId="112">
    <w:name w:val="Основной текст с отступом Знак Знак Знак1 Знак1"/>
    <w:basedOn w:val="a4"/>
    <w:next w:val="af"/>
    <w:uiPriority w:val="99"/>
    <w:qFormat/>
    <w:rsid w:val="007E68BD"/>
    <w:pPr>
      <w:spacing w:after="120"/>
      <w:ind w:left="283"/>
    </w:pPr>
    <w:rPr>
      <w:rFonts w:eastAsia="Calibri"/>
      <w:lang w:eastAsia="en-US"/>
    </w:rPr>
  </w:style>
  <w:style w:type="character" w:customStyle="1" w:styleId="1f5">
    <w:name w:val="Нижний колонтитул Знак1"/>
    <w:semiHidden/>
    <w:rsid w:val="007E68BD"/>
    <w:rPr>
      <w:rFonts w:ascii="Calibri" w:hAnsi="Calibri"/>
      <w:sz w:val="22"/>
      <w:szCs w:val="22"/>
    </w:rPr>
  </w:style>
  <w:style w:type="paragraph" w:customStyle="1" w:styleId="1f6">
    <w:name w:val="Нижний колонтитул1"/>
    <w:basedOn w:val="a4"/>
    <w:next w:val="af5"/>
    <w:uiPriority w:val="99"/>
    <w:qFormat/>
    <w:rsid w:val="007E68BD"/>
    <w:pPr>
      <w:tabs>
        <w:tab w:val="center" w:pos="4677"/>
        <w:tab w:val="right" w:pos="9355"/>
      </w:tabs>
    </w:pPr>
    <w:rPr>
      <w:rFonts w:eastAsia="Calibri"/>
      <w:lang w:eastAsia="en-US"/>
    </w:rPr>
  </w:style>
  <w:style w:type="paragraph" w:customStyle="1" w:styleId="113">
    <w:name w:val="Подпись11"/>
    <w:basedOn w:val="a4"/>
    <w:next w:val="ad"/>
    <w:uiPriority w:val="99"/>
    <w:qFormat/>
    <w:rsid w:val="007E68BD"/>
    <w:pPr>
      <w:spacing w:after="120"/>
    </w:pPr>
    <w:rPr>
      <w:rFonts w:eastAsia="Calibri"/>
      <w:lang w:eastAsia="en-US"/>
    </w:rPr>
  </w:style>
  <w:style w:type="character" w:customStyle="1" w:styleId="313">
    <w:name w:val="Основной текст 3 Знак1"/>
    <w:uiPriority w:val="99"/>
    <w:semiHidden/>
    <w:rsid w:val="007E68BD"/>
    <w:rPr>
      <w:rFonts w:ascii="Calibri" w:hAnsi="Calibri"/>
      <w:sz w:val="16"/>
      <w:szCs w:val="16"/>
    </w:rPr>
  </w:style>
  <w:style w:type="paragraph" w:customStyle="1" w:styleId="314">
    <w:name w:val="Основной текст 31"/>
    <w:basedOn w:val="a4"/>
    <w:next w:val="35"/>
    <w:uiPriority w:val="99"/>
    <w:qFormat/>
    <w:rsid w:val="007E68BD"/>
    <w:pPr>
      <w:spacing w:after="120"/>
    </w:pPr>
    <w:rPr>
      <w:rFonts w:eastAsia="Calibri"/>
      <w:sz w:val="16"/>
      <w:szCs w:val="16"/>
      <w:lang w:eastAsia="en-US"/>
    </w:rPr>
  </w:style>
  <w:style w:type="paragraph" w:customStyle="1" w:styleId="114">
    <w:name w:val="Текст Знак11"/>
    <w:basedOn w:val="a4"/>
    <w:next w:val="aff2"/>
    <w:uiPriority w:val="99"/>
    <w:qFormat/>
    <w:rsid w:val="007E68BD"/>
    <w:rPr>
      <w:rFonts w:ascii="Courier New" w:eastAsia="Calibri" w:hAnsi="Courier New" w:cs="Courier New"/>
      <w:sz w:val="20"/>
      <w:szCs w:val="20"/>
      <w:lang w:eastAsia="en-US"/>
    </w:rPr>
  </w:style>
  <w:style w:type="paragraph" w:customStyle="1" w:styleId="1f7">
    <w:name w:val="Без интервала1"/>
    <w:next w:val="afff"/>
    <w:uiPriority w:val="1"/>
    <w:qFormat/>
    <w:rsid w:val="007E68BD"/>
    <w:pPr>
      <w:spacing w:after="0" w:line="240" w:lineRule="auto"/>
    </w:pPr>
    <w:rPr>
      <w:rFonts w:ascii="Calibri" w:eastAsia="Times New Roman" w:hAnsi="Calibri" w:cs="Times New Roman"/>
      <w:lang w:eastAsia="ru-RU"/>
    </w:rPr>
  </w:style>
  <w:style w:type="paragraph" w:customStyle="1" w:styleId="1f8">
    <w:name w:val="Обычный (веб)1"/>
    <w:basedOn w:val="a4"/>
    <w:next w:val="affa"/>
    <w:uiPriority w:val="99"/>
    <w:qFormat/>
    <w:rsid w:val="007E68BD"/>
    <w:pPr>
      <w:spacing w:before="100" w:after="100"/>
    </w:pPr>
    <w:rPr>
      <w:szCs w:val="20"/>
    </w:rPr>
  </w:style>
  <w:style w:type="character" w:customStyle="1" w:styleId="1f9">
    <w:name w:val="Текст выноски Знак1"/>
    <w:uiPriority w:val="99"/>
    <w:semiHidden/>
    <w:rsid w:val="007E68BD"/>
    <w:rPr>
      <w:rFonts w:ascii="Segoe UI" w:hAnsi="Segoe UI" w:cs="Segoe UI"/>
      <w:sz w:val="18"/>
      <w:szCs w:val="18"/>
    </w:rPr>
  </w:style>
  <w:style w:type="paragraph" w:customStyle="1" w:styleId="1fa">
    <w:name w:val="Текст выноски1"/>
    <w:basedOn w:val="a4"/>
    <w:next w:val="af3"/>
    <w:uiPriority w:val="99"/>
    <w:qFormat/>
    <w:rsid w:val="007E68BD"/>
    <w:rPr>
      <w:rFonts w:ascii="Tahoma" w:eastAsia="Calibri" w:hAnsi="Tahoma" w:cs="Tahoma"/>
      <w:sz w:val="16"/>
      <w:szCs w:val="16"/>
      <w:lang w:eastAsia="en-US"/>
    </w:rPr>
  </w:style>
  <w:style w:type="paragraph" w:customStyle="1" w:styleId="1fb">
    <w:name w:val="Текст сноски1"/>
    <w:basedOn w:val="a4"/>
    <w:next w:val="af9"/>
    <w:uiPriority w:val="99"/>
    <w:qFormat/>
    <w:rsid w:val="007E68BD"/>
    <w:rPr>
      <w:rFonts w:eastAsia="Calibri"/>
      <w:sz w:val="20"/>
      <w:szCs w:val="20"/>
      <w:lang w:eastAsia="en-US"/>
    </w:rPr>
  </w:style>
  <w:style w:type="paragraph" w:customStyle="1" w:styleId="1fc">
    <w:name w:val="Текст примечания1"/>
    <w:basedOn w:val="a4"/>
    <w:next w:val="aff5"/>
    <w:uiPriority w:val="99"/>
    <w:semiHidden/>
    <w:qFormat/>
    <w:rsid w:val="007E68BD"/>
    <w:rPr>
      <w:rFonts w:eastAsia="Calibri"/>
      <w:sz w:val="20"/>
      <w:szCs w:val="20"/>
      <w:lang w:eastAsia="en-US"/>
    </w:rPr>
  </w:style>
  <w:style w:type="paragraph" w:customStyle="1" w:styleId="1fd">
    <w:name w:val="Тема примечания1"/>
    <w:basedOn w:val="aff5"/>
    <w:next w:val="aff5"/>
    <w:uiPriority w:val="99"/>
    <w:semiHidden/>
    <w:qFormat/>
    <w:rsid w:val="007E68BD"/>
    <w:pPr>
      <w:spacing w:after="200"/>
    </w:pPr>
    <w:rPr>
      <w:rFonts w:ascii="Calibri" w:hAnsi="Calibri"/>
      <w:lang w:val="x-none" w:eastAsia="x-none"/>
    </w:rPr>
  </w:style>
  <w:style w:type="paragraph" w:customStyle="1" w:styleId="1fe">
    <w:name w:val="Цитата1"/>
    <w:basedOn w:val="a4"/>
    <w:next w:val="affffe"/>
    <w:uiPriority w:val="99"/>
    <w:qFormat/>
    <w:rsid w:val="007E68BD"/>
    <w:pPr>
      <w:ind w:left="-360" w:right="-251"/>
      <w:jc w:val="center"/>
    </w:pPr>
    <w:rPr>
      <w:rFonts w:ascii="Arial" w:hAnsi="Arial" w:cs="Arial"/>
      <w:sz w:val="16"/>
    </w:rPr>
  </w:style>
  <w:style w:type="character" w:customStyle="1" w:styleId="1ff">
    <w:name w:val="Схема документа Знак1"/>
    <w:basedOn w:val="a5"/>
    <w:uiPriority w:val="99"/>
    <w:rsid w:val="007E68BD"/>
    <w:rPr>
      <w:rFonts w:ascii="Segoe UI" w:hAnsi="Segoe UI" w:cs="Segoe UI"/>
      <w:sz w:val="16"/>
      <w:szCs w:val="16"/>
    </w:rPr>
  </w:style>
  <w:style w:type="paragraph" w:customStyle="1" w:styleId="1ff0">
    <w:name w:val="Схема документа1"/>
    <w:basedOn w:val="a4"/>
    <w:next w:val="affff8"/>
    <w:uiPriority w:val="99"/>
    <w:qFormat/>
    <w:rsid w:val="007E68BD"/>
    <w:pPr>
      <w:shd w:val="clear" w:color="auto" w:fill="000080"/>
    </w:pPr>
    <w:rPr>
      <w:rFonts w:ascii="Tahoma" w:eastAsia="Calibri" w:hAnsi="Tahoma" w:cs="Tahoma"/>
      <w:lang w:eastAsia="en-US"/>
    </w:rPr>
  </w:style>
  <w:style w:type="paragraph" w:customStyle="1" w:styleId="1ff1">
    <w:name w:val="Текст концевой сноски1"/>
    <w:basedOn w:val="a4"/>
    <w:next w:val="afb"/>
    <w:uiPriority w:val="99"/>
    <w:qFormat/>
    <w:rsid w:val="007E68BD"/>
    <w:pPr>
      <w:widowControl w:val="0"/>
      <w:autoSpaceDE w:val="0"/>
      <w:autoSpaceDN w:val="0"/>
      <w:adjustRightInd w:val="0"/>
    </w:pPr>
    <w:rPr>
      <w:rFonts w:eastAsia="Calibri"/>
      <w:sz w:val="20"/>
      <w:szCs w:val="20"/>
      <w:lang w:eastAsia="en-US"/>
    </w:rPr>
  </w:style>
  <w:style w:type="paragraph" w:customStyle="1" w:styleId="1ff2">
    <w:name w:val="Подзаголовок1"/>
    <w:basedOn w:val="a4"/>
    <w:next w:val="a4"/>
    <w:uiPriority w:val="99"/>
    <w:qFormat/>
    <w:rsid w:val="007E68BD"/>
    <w:pPr>
      <w:spacing w:after="60"/>
      <w:jc w:val="center"/>
      <w:outlineLvl w:val="1"/>
    </w:pPr>
    <w:rPr>
      <w:rFonts w:ascii="Cambria" w:hAnsi="Cambria"/>
    </w:rPr>
  </w:style>
  <w:style w:type="paragraph" w:customStyle="1" w:styleId="a2">
    <w:name w:val="Знак Знак"/>
    <w:basedOn w:val="a4"/>
    <w:uiPriority w:val="99"/>
    <w:qFormat/>
    <w:rsid w:val="007E68BD"/>
    <w:pPr>
      <w:numPr>
        <w:numId w:val="57"/>
      </w:numPr>
      <w:spacing w:after="160" w:line="240" w:lineRule="exact"/>
      <w:ind w:left="0" w:firstLine="0"/>
    </w:pPr>
    <w:rPr>
      <w:rFonts w:ascii="Verdana" w:hAnsi="Verdana" w:cs="Verdana"/>
      <w:sz w:val="20"/>
      <w:szCs w:val="20"/>
      <w:lang w:val="en-US" w:eastAsia="en-US"/>
    </w:rPr>
  </w:style>
  <w:style w:type="paragraph" w:customStyle="1" w:styleId="xl116">
    <w:name w:val="xl116"/>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rPr>
  </w:style>
  <w:style w:type="paragraph" w:customStyle="1" w:styleId="xl117">
    <w:name w:val="xl117"/>
    <w:basedOn w:val="a4"/>
    <w:uiPriority w:val="99"/>
    <w:qFormat/>
    <w:rsid w:val="007E68BD"/>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8">
    <w:name w:val="xl118"/>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19">
    <w:name w:val="xl119"/>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0">
    <w:name w:val="xl120"/>
    <w:basedOn w:val="a4"/>
    <w:uiPriority w:val="99"/>
    <w:qFormat/>
    <w:rsid w:val="007E68BD"/>
    <w:pPr>
      <w:pBdr>
        <w:left w:val="single" w:sz="4" w:space="0" w:color="auto"/>
        <w:bottom w:val="single" w:sz="4" w:space="0" w:color="auto"/>
        <w:right w:val="single" w:sz="8" w:space="0" w:color="auto"/>
      </w:pBdr>
      <w:spacing w:before="100" w:beforeAutospacing="1" w:after="100" w:afterAutospacing="1"/>
    </w:pPr>
  </w:style>
  <w:style w:type="paragraph" w:customStyle="1" w:styleId="xl121">
    <w:name w:val="xl121"/>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22">
    <w:name w:val="xl122"/>
    <w:basedOn w:val="a4"/>
    <w:uiPriority w:val="99"/>
    <w:qFormat/>
    <w:rsid w:val="007E68BD"/>
    <w:pPr>
      <w:pBdr>
        <w:top w:val="single" w:sz="4" w:space="0" w:color="auto"/>
        <w:left w:val="single" w:sz="4" w:space="0" w:color="auto"/>
        <w:right w:val="single" w:sz="8" w:space="0" w:color="auto"/>
      </w:pBdr>
      <w:spacing w:before="100" w:beforeAutospacing="1" w:after="100" w:afterAutospacing="1"/>
    </w:pPr>
    <w:rPr>
      <w:b/>
      <w:bCs/>
      <w:i/>
      <w:iCs/>
    </w:rPr>
  </w:style>
  <w:style w:type="paragraph" w:customStyle="1" w:styleId="xl123">
    <w:name w:val="xl123"/>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rPr>
  </w:style>
  <w:style w:type="paragraph" w:customStyle="1" w:styleId="xl124">
    <w:name w:val="xl124"/>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5">
    <w:name w:val="xl125"/>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rPr>
  </w:style>
  <w:style w:type="paragraph" w:customStyle="1" w:styleId="xl126">
    <w:name w:val="xl126"/>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27">
    <w:name w:val="xl127"/>
    <w:basedOn w:val="a4"/>
    <w:uiPriority w:val="99"/>
    <w:qFormat/>
    <w:rsid w:val="007E68BD"/>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128">
    <w:name w:val="xl128"/>
    <w:basedOn w:val="a4"/>
    <w:uiPriority w:val="99"/>
    <w:qFormat/>
    <w:rsid w:val="007E68BD"/>
    <w:pPr>
      <w:pBdr>
        <w:top w:val="single" w:sz="8" w:space="0" w:color="auto"/>
        <w:left w:val="single" w:sz="4" w:space="0" w:color="auto"/>
        <w:right w:val="single" w:sz="8" w:space="0" w:color="auto"/>
      </w:pBdr>
      <w:spacing w:before="100" w:beforeAutospacing="1" w:after="100" w:afterAutospacing="1"/>
    </w:pPr>
    <w:rPr>
      <w:b/>
      <w:bCs/>
    </w:rPr>
  </w:style>
  <w:style w:type="paragraph" w:customStyle="1" w:styleId="xl129">
    <w:name w:val="xl129"/>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0">
    <w:name w:val="xl130"/>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4"/>
    <w:uiPriority w:val="99"/>
    <w:qFormat/>
    <w:rsid w:val="007E68BD"/>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2">
    <w:name w:val="xl132"/>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133">
    <w:name w:val="xl133"/>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4">
    <w:name w:val="xl134"/>
    <w:basedOn w:val="a4"/>
    <w:uiPriority w:val="99"/>
    <w:qFormat/>
    <w:rsid w:val="007E68BD"/>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35">
    <w:name w:val="xl135"/>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36">
    <w:name w:val="xl136"/>
    <w:basedOn w:val="a4"/>
    <w:uiPriority w:val="99"/>
    <w:qFormat/>
    <w:rsid w:val="007E68BD"/>
    <w:pPr>
      <w:pBdr>
        <w:left w:val="single" w:sz="8" w:space="0" w:color="auto"/>
        <w:right w:val="single" w:sz="4" w:space="0" w:color="auto"/>
      </w:pBdr>
      <w:spacing w:before="100" w:beforeAutospacing="1" w:after="100" w:afterAutospacing="1"/>
    </w:pPr>
    <w:rPr>
      <w:b/>
      <w:bCs/>
    </w:rPr>
  </w:style>
  <w:style w:type="paragraph" w:customStyle="1" w:styleId="xl137">
    <w:name w:val="xl137"/>
    <w:basedOn w:val="a4"/>
    <w:uiPriority w:val="99"/>
    <w:qFormat/>
    <w:rsid w:val="007E68BD"/>
    <w:pPr>
      <w:pBdr>
        <w:left w:val="single" w:sz="4" w:space="0" w:color="auto"/>
      </w:pBdr>
      <w:spacing w:before="100" w:beforeAutospacing="1" w:after="100" w:afterAutospacing="1"/>
    </w:pPr>
    <w:rPr>
      <w:b/>
      <w:bCs/>
    </w:rPr>
  </w:style>
  <w:style w:type="paragraph" w:customStyle="1" w:styleId="xl138">
    <w:name w:val="xl138"/>
    <w:basedOn w:val="a4"/>
    <w:uiPriority w:val="99"/>
    <w:qFormat/>
    <w:rsid w:val="007E68BD"/>
    <w:pPr>
      <w:spacing w:before="100" w:beforeAutospacing="1" w:after="100" w:afterAutospacing="1"/>
    </w:pPr>
    <w:rPr>
      <w:b/>
      <w:bCs/>
    </w:rPr>
  </w:style>
  <w:style w:type="paragraph" w:customStyle="1" w:styleId="xl139">
    <w:name w:val="xl139"/>
    <w:basedOn w:val="a4"/>
    <w:uiPriority w:val="99"/>
    <w:qFormat/>
    <w:rsid w:val="007E68BD"/>
    <w:pPr>
      <w:pBdr>
        <w:right w:val="single" w:sz="8" w:space="0" w:color="auto"/>
      </w:pBdr>
      <w:spacing w:before="100" w:beforeAutospacing="1" w:after="100" w:afterAutospacing="1"/>
    </w:pPr>
    <w:rPr>
      <w:b/>
      <w:bCs/>
    </w:rPr>
  </w:style>
  <w:style w:type="paragraph" w:customStyle="1" w:styleId="xl140">
    <w:name w:val="xl140"/>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1">
    <w:name w:val="xl141"/>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rPr>
      <w:b/>
      <w:bCs/>
    </w:rPr>
  </w:style>
  <w:style w:type="paragraph" w:customStyle="1" w:styleId="xl142">
    <w:name w:val="xl142"/>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143">
    <w:name w:val="xl143"/>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4">
    <w:name w:val="xl144"/>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45">
    <w:name w:val="xl145"/>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46">
    <w:name w:val="xl146"/>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7">
    <w:name w:val="xl147"/>
    <w:basedOn w:val="a4"/>
    <w:uiPriority w:val="99"/>
    <w:qFormat/>
    <w:rsid w:val="007E68BD"/>
    <w:pPr>
      <w:pBdr>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48">
    <w:name w:val="xl148"/>
    <w:basedOn w:val="a4"/>
    <w:uiPriority w:val="99"/>
    <w:qFormat/>
    <w:rsid w:val="007E68BD"/>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9">
    <w:name w:val="xl149"/>
    <w:basedOn w:val="a4"/>
    <w:uiPriority w:val="99"/>
    <w:qFormat/>
    <w:rsid w:val="007E68BD"/>
    <w:pPr>
      <w:pBdr>
        <w:top w:val="single" w:sz="8" w:space="0" w:color="auto"/>
        <w:left w:val="single" w:sz="4" w:space="0" w:color="auto"/>
      </w:pBdr>
      <w:spacing w:before="100" w:beforeAutospacing="1" w:after="100" w:afterAutospacing="1"/>
      <w:jc w:val="center"/>
    </w:pPr>
    <w:rPr>
      <w:b/>
      <w:bCs/>
    </w:rPr>
  </w:style>
  <w:style w:type="paragraph" w:customStyle="1" w:styleId="xl150">
    <w:name w:val="xl150"/>
    <w:basedOn w:val="a4"/>
    <w:uiPriority w:val="99"/>
    <w:qFormat/>
    <w:rsid w:val="007E68BD"/>
    <w:pPr>
      <w:pBdr>
        <w:top w:val="single" w:sz="8" w:space="0" w:color="auto"/>
      </w:pBdr>
      <w:spacing w:before="100" w:beforeAutospacing="1" w:after="100" w:afterAutospacing="1"/>
      <w:jc w:val="center"/>
    </w:pPr>
    <w:rPr>
      <w:b/>
      <w:bCs/>
    </w:rPr>
  </w:style>
  <w:style w:type="paragraph" w:customStyle="1" w:styleId="xl151">
    <w:name w:val="xl151"/>
    <w:basedOn w:val="a4"/>
    <w:uiPriority w:val="99"/>
    <w:qFormat/>
    <w:rsid w:val="007E68BD"/>
    <w:pPr>
      <w:pBdr>
        <w:top w:val="single" w:sz="8" w:space="0" w:color="auto"/>
        <w:right w:val="single" w:sz="4" w:space="0" w:color="auto"/>
      </w:pBdr>
      <w:spacing w:before="100" w:beforeAutospacing="1" w:after="100" w:afterAutospacing="1"/>
      <w:jc w:val="center"/>
    </w:pPr>
    <w:rPr>
      <w:b/>
      <w:bCs/>
    </w:rPr>
  </w:style>
  <w:style w:type="paragraph" w:customStyle="1" w:styleId="xl152">
    <w:name w:val="xl152"/>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3">
    <w:name w:val="xl153"/>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4">
    <w:name w:val="xl154"/>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55">
    <w:name w:val="xl155"/>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6">
    <w:name w:val="xl156"/>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7">
    <w:name w:val="xl157"/>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p8">
    <w:name w:val="p8"/>
    <w:basedOn w:val="a4"/>
    <w:uiPriority w:val="99"/>
    <w:qFormat/>
    <w:rsid w:val="007E68BD"/>
    <w:pPr>
      <w:spacing w:before="100" w:beforeAutospacing="1" w:after="100" w:afterAutospacing="1"/>
    </w:pPr>
  </w:style>
  <w:style w:type="paragraph" w:customStyle="1" w:styleId="68">
    <w:name w:val="Обычный6"/>
    <w:uiPriority w:val="99"/>
    <w:qFormat/>
    <w:rsid w:val="007E68B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p7">
    <w:name w:val="p7"/>
    <w:basedOn w:val="a4"/>
    <w:uiPriority w:val="99"/>
    <w:qFormat/>
    <w:rsid w:val="007E68BD"/>
    <w:pPr>
      <w:spacing w:before="100" w:beforeAutospacing="1" w:after="100" w:afterAutospacing="1"/>
    </w:pPr>
  </w:style>
  <w:style w:type="paragraph" w:customStyle="1" w:styleId="p9">
    <w:name w:val="p9"/>
    <w:basedOn w:val="a4"/>
    <w:uiPriority w:val="99"/>
    <w:qFormat/>
    <w:rsid w:val="007E68BD"/>
    <w:pPr>
      <w:spacing w:before="100" w:beforeAutospacing="1" w:after="100" w:afterAutospacing="1"/>
    </w:pPr>
  </w:style>
  <w:style w:type="paragraph" w:customStyle="1" w:styleId="p11">
    <w:name w:val="p11"/>
    <w:basedOn w:val="a4"/>
    <w:uiPriority w:val="99"/>
    <w:qFormat/>
    <w:rsid w:val="007E68BD"/>
    <w:pPr>
      <w:spacing w:before="100" w:beforeAutospacing="1" w:after="100" w:afterAutospacing="1"/>
    </w:pPr>
  </w:style>
  <w:style w:type="paragraph" w:customStyle="1" w:styleId="afffffe">
    <w:name w:val="Список бюл."/>
    <w:basedOn w:val="a0"/>
    <w:autoRedefine/>
    <w:uiPriority w:val="99"/>
    <w:qFormat/>
    <w:rsid w:val="007E68BD"/>
    <w:pPr>
      <w:numPr>
        <w:numId w:val="0"/>
      </w:numPr>
      <w:tabs>
        <w:tab w:val="left" w:pos="709"/>
      </w:tabs>
      <w:autoSpaceDE w:val="0"/>
      <w:autoSpaceDN w:val="0"/>
      <w:contextualSpacing w:val="0"/>
      <w:jc w:val="both"/>
    </w:pPr>
  </w:style>
  <w:style w:type="paragraph" w:customStyle="1" w:styleId="ConsCell">
    <w:name w:val="ConsCell"/>
    <w:uiPriority w:val="99"/>
    <w:qFormat/>
    <w:rsid w:val="007E68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4"/>
    <w:uiPriority w:val="99"/>
    <w:qFormat/>
    <w:rsid w:val="007E68BD"/>
    <w:pPr>
      <w:spacing w:line="218" w:lineRule="auto"/>
    </w:pPr>
    <w:rPr>
      <w:rFonts w:ascii="Arial" w:hAnsi="Arial" w:cs="Arial"/>
      <w:sz w:val="18"/>
      <w:szCs w:val="18"/>
    </w:rPr>
  </w:style>
  <w:style w:type="paragraph" w:customStyle="1" w:styleId="5c">
    <w:name w:val="Стиль5"/>
    <w:uiPriority w:val="99"/>
    <w:qFormat/>
    <w:rsid w:val="007E68BD"/>
    <w:pPr>
      <w:widowControl w:val="0"/>
      <w:autoSpaceDE w:val="0"/>
      <w:autoSpaceDN w:val="0"/>
      <w:spacing w:after="0" w:line="240" w:lineRule="auto"/>
    </w:pPr>
    <w:rPr>
      <w:rFonts w:ascii="Arial" w:eastAsia="Times New Roman" w:hAnsi="Arial" w:cs="Arial"/>
      <w:spacing w:val="-1"/>
      <w:kern w:val="3276"/>
      <w:position w:val="-1"/>
      <w:sz w:val="20"/>
      <w:szCs w:val="20"/>
      <w:lang w:val="en-US" w:eastAsia="ru-RU"/>
    </w:rPr>
  </w:style>
  <w:style w:type="paragraph" w:customStyle="1" w:styleId="9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9"/>
    <w:basedOn w:val="a4"/>
    <w:uiPriority w:val="99"/>
    <w:qFormat/>
    <w:rsid w:val="007E68BD"/>
    <w:pPr>
      <w:spacing w:after="160" w:line="240" w:lineRule="exact"/>
    </w:pPr>
    <w:rPr>
      <w:rFonts w:ascii="Tahoma" w:hAnsi="Tahoma" w:cs="Tahoma"/>
      <w:sz w:val="20"/>
      <w:szCs w:val="20"/>
      <w:lang w:val="en-US" w:eastAsia="en-US"/>
    </w:rPr>
  </w:style>
  <w:style w:type="paragraph" w:customStyle="1" w:styleId="1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0"/>
    <w:basedOn w:val="a4"/>
    <w:uiPriority w:val="99"/>
    <w:qFormat/>
    <w:rsid w:val="007E68BD"/>
    <w:pPr>
      <w:spacing w:after="160" w:line="240" w:lineRule="exact"/>
    </w:pPr>
    <w:rPr>
      <w:rFonts w:ascii="Tahoma" w:hAnsi="Tahoma" w:cs="Tahoma"/>
      <w:sz w:val="20"/>
      <w:szCs w:val="20"/>
      <w:lang w:val="en-US" w:eastAsia="en-US"/>
    </w:rPr>
  </w:style>
  <w:style w:type="paragraph" w:customStyle="1" w:styleId="1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a4"/>
    <w:uiPriority w:val="99"/>
    <w:qFormat/>
    <w:rsid w:val="007E68BD"/>
    <w:pPr>
      <w:spacing w:after="160" w:line="240" w:lineRule="exact"/>
    </w:pPr>
    <w:rPr>
      <w:rFonts w:ascii="Tahoma" w:hAnsi="Tahoma" w:cs="Tahoma"/>
      <w:sz w:val="20"/>
      <w:szCs w:val="20"/>
      <w:lang w:val="en-US" w:eastAsia="en-US"/>
    </w:rPr>
  </w:style>
  <w:style w:type="paragraph" w:customStyle="1" w:styleId="1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2"/>
    <w:basedOn w:val="a4"/>
    <w:uiPriority w:val="99"/>
    <w:qFormat/>
    <w:rsid w:val="007E68BD"/>
    <w:pPr>
      <w:spacing w:after="160" w:line="240" w:lineRule="exact"/>
    </w:pPr>
    <w:rPr>
      <w:rFonts w:ascii="Tahoma" w:hAnsi="Tahoma" w:cs="Tahoma"/>
      <w:sz w:val="20"/>
      <w:szCs w:val="20"/>
      <w:lang w:val="en-US" w:eastAsia="en-US"/>
    </w:rPr>
  </w:style>
  <w:style w:type="paragraph" w:customStyle="1" w:styleId="13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3"/>
    <w:basedOn w:val="a4"/>
    <w:uiPriority w:val="99"/>
    <w:qFormat/>
    <w:rsid w:val="007E68BD"/>
    <w:pPr>
      <w:spacing w:after="160" w:line="240" w:lineRule="exact"/>
    </w:pPr>
    <w:rPr>
      <w:rFonts w:ascii="Tahoma" w:hAnsi="Tahoma" w:cs="Tahoma"/>
      <w:sz w:val="20"/>
      <w:szCs w:val="20"/>
      <w:lang w:val="en-US" w:eastAsia="en-US"/>
    </w:rPr>
  </w:style>
  <w:style w:type="paragraph" w:customStyle="1" w:styleId="1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4"/>
    <w:basedOn w:val="a4"/>
    <w:uiPriority w:val="99"/>
    <w:qFormat/>
    <w:rsid w:val="007E68BD"/>
    <w:pPr>
      <w:spacing w:after="160" w:line="240" w:lineRule="exact"/>
    </w:pPr>
    <w:rPr>
      <w:rFonts w:ascii="Tahoma" w:hAnsi="Tahoma" w:cs="Tahoma"/>
      <w:sz w:val="20"/>
      <w:szCs w:val="20"/>
      <w:lang w:val="en-US" w:eastAsia="en-US"/>
    </w:rPr>
  </w:style>
  <w:style w:type="paragraph" w:customStyle="1" w:styleId="15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5"/>
    <w:basedOn w:val="a4"/>
    <w:uiPriority w:val="99"/>
    <w:qFormat/>
    <w:rsid w:val="007E68BD"/>
    <w:pPr>
      <w:spacing w:after="160" w:line="240" w:lineRule="exact"/>
    </w:pPr>
    <w:rPr>
      <w:rFonts w:ascii="Tahoma" w:hAnsi="Tahoma" w:cs="Tahoma"/>
      <w:sz w:val="20"/>
      <w:szCs w:val="20"/>
      <w:lang w:val="en-US" w:eastAsia="en-US"/>
    </w:rPr>
  </w:style>
  <w:style w:type="paragraph" w:customStyle="1" w:styleId="16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6"/>
    <w:basedOn w:val="a4"/>
    <w:uiPriority w:val="99"/>
    <w:qFormat/>
    <w:rsid w:val="007E68BD"/>
    <w:pPr>
      <w:spacing w:after="160" w:line="240" w:lineRule="exact"/>
    </w:pPr>
    <w:rPr>
      <w:rFonts w:ascii="Tahoma" w:hAnsi="Tahoma" w:cs="Tahoma"/>
      <w:sz w:val="20"/>
      <w:szCs w:val="20"/>
      <w:lang w:val="en-US" w:eastAsia="en-US"/>
    </w:rPr>
  </w:style>
  <w:style w:type="paragraph" w:customStyle="1" w:styleId="17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7"/>
    <w:basedOn w:val="a4"/>
    <w:uiPriority w:val="99"/>
    <w:qFormat/>
    <w:rsid w:val="007E68BD"/>
    <w:pPr>
      <w:spacing w:after="160" w:line="240" w:lineRule="exact"/>
    </w:pPr>
    <w:rPr>
      <w:rFonts w:ascii="Tahoma" w:hAnsi="Tahoma" w:cs="Tahoma"/>
      <w:sz w:val="20"/>
      <w:szCs w:val="20"/>
      <w:lang w:val="en-US" w:eastAsia="en-US"/>
    </w:rPr>
  </w:style>
  <w:style w:type="paragraph" w:customStyle="1" w:styleId="18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8"/>
    <w:basedOn w:val="a4"/>
    <w:uiPriority w:val="99"/>
    <w:qFormat/>
    <w:rsid w:val="007E68BD"/>
    <w:pPr>
      <w:spacing w:after="160" w:line="240" w:lineRule="exact"/>
    </w:pPr>
    <w:rPr>
      <w:rFonts w:ascii="Tahoma" w:hAnsi="Tahoma" w:cs="Tahoma"/>
      <w:sz w:val="20"/>
      <w:szCs w:val="20"/>
      <w:lang w:val="en-US" w:eastAsia="en-US"/>
    </w:rPr>
  </w:style>
  <w:style w:type="paragraph" w:customStyle="1" w:styleId="19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9"/>
    <w:basedOn w:val="a4"/>
    <w:uiPriority w:val="99"/>
    <w:qFormat/>
    <w:rsid w:val="007E68BD"/>
    <w:pPr>
      <w:spacing w:after="160" w:line="240" w:lineRule="exact"/>
    </w:pPr>
    <w:rPr>
      <w:rFonts w:ascii="Tahoma" w:hAnsi="Tahoma" w:cs="Tahoma"/>
      <w:sz w:val="20"/>
      <w:szCs w:val="20"/>
      <w:lang w:val="en-US" w:eastAsia="en-US"/>
    </w:rPr>
  </w:style>
  <w:style w:type="paragraph" w:customStyle="1" w:styleId="2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0"/>
    <w:basedOn w:val="a4"/>
    <w:uiPriority w:val="99"/>
    <w:qFormat/>
    <w:rsid w:val="007E68BD"/>
    <w:pPr>
      <w:spacing w:after="160" w:line="240" w:lineRule="exact"/>
    </w:pPr>
    <w:rPr>
      <w:rFonts w:ascii="Tahoma" w:hAnsi="Tahoma" w:cs="Tahoma"/>
      <w:sz w:val="20"/>
      <w:szCs w:val="20"/>
      <w:lang w:val="en-US" w:eastAsia="en-US"/>
    </w:rPr>
  </w:style>
  <w:style w:type="paragraph" w:customStyle="1" w:styleId="2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a4"/>
    <w:uiPriority w:val="99"/>
    <w:qFormat/>
    <w:rsid w:val="007E68BD"/>
    <w:pPr>
      <w:spacing w:after="160" w:line="240" w:lineRule="exact"/>
    </w:pPr>
    <w:rPr>
      <w:rFonts w:ascii="Tahoma" w:hAnsi="Tahoma" w:cs="Tahoma"/>
      <w:sz w:val="20"/>
      <w:szCs w:val="20"/>
      <w:lang w:val="en-US" w:eastAsia="en-US"/>
    </w:rPr>
  </w:style>
  <w:style w:type="paragraph" w:customStyle="1" w:styleId="2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2"/>
    <w:basedOn w:val="a4"/>
    <w:uiPriority w:val="99"/>
    <w:qFormat/>
    <w:rsid w:val="007E68BD"/>
    <w:pPr>
      <w:spacing w:after="160" w:line="240" w:lineRule="exact"/>
    </w:pPr>
    <w:rPr>
      <w:rFonts w:ascii="Tahoma" w:hAnsi="Tahoma" w:cs="Tahoma"/>
      <w:sz w:val="20"/>
      <w:szCs w:val="20"/>
      <w:lang w:val="en-US" w:eastAsia="en-US"/>
    </w:rPr>
  </w:style>
  <w:style w:type="paragraph" w:customStyle="1" w:styleId="23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3"/>
    <w:basedOn w:val="a4"/>
    <w:uiPriority w:val="99"/>
    <w:qFormat/>
    <w:rsid w:val="007E68BD"/>
    <w:pPr>
      <w:spacing w:after="160" w:line="240" w:lineRule="exact"/>
    </w:pPr>
    <w:rPr>
      <w:rFonts w:ascii="Tahoma" w:hAnsi="Tahoma" w:cs="Tahoma"/>
      <w:sz w:val="20"/>
      <w:szCs w:val="20"/>
      <w:lang w:val="en-US" w:eastAsia="en-US"/>
    </w:rPr>
  </w:style>
  <w:style w:type="paragraph" w:customStyle="1" w:styleId="24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4"/>
    <w:basedOn w:val="a4"/>
    <w:uiPriority w:val="99"/>
    <w:qFormat/>
    <w:rsid w:val="007E68BD"/>
    <w:pPr>
      <w:spacing w:after="160" w:line="240" w:lineRule="exact"/>
    </w:pPr>
    <w:rPr>
      <w:rFonts w:ascii="Tahoma" w:hAnsi="Tahoma" w:cs="Tahoma"/>
      <w:sz w:val="20"/>
      <w:szCs w:val="20"/>
      <w:lang w:val="en-US" w:eastAsia="en-US"/>
    </w:rPr>
  </w:style>
  <w:style w:type="paragraph" w:customStyle="1" w:styleId="2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5"/>
    <w:basedOn w:val="a4"/>
    <w:uiPriority w:val="99"/>
    <w:qFormat/>
    <w:rsid w:val="007E68BD"/>
    <w:pPr>
      <w:spacing w:after="160" w:line="240" w:lineRule="exact"/>
    </w:pPr>
    <w:rPr>
      <w:rFonts w:ascii="Tahoma" w:hAnsi="Tahoma" w:cs="Tahoma"/>
      <w:sz w:val="20"/>
      <w:szCs w:val="20"/>
      <w:lang w:val="en-US" w:eastAsia="en-US"/>
    </w:rPr>
  </w:style>
  <w:style w:type="paragraph" w:customStyle="1" w:styleId="2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6"/>
    <w:basedOn w:val="a4"/>
    <w:uiPriority w:val="99"/>
    <w:qFormat/>
    <w:rsid w:val="007E68BD"/>
    <w:pPr>
      <w:spacing w:after="160" w:line="240" w:lineRule="exact"/>
    </w:pPr>
    <w:rPr>
      <w:rFonts w:ascii="Tahoma" w:hAnsi="Tahoma" w:cs="Tahoma"/>
      <w:sz w:val="20"/>
      <w:szCs w:val="20"/>
      <w:lang w:val="en-US" w:eastAsia="en-US"/>
    </w:rPr>
  </w:style>
  <w:style w:type="paragraph" w:customStyle="1" w:styleId="2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7"/>
    <w:basedOn w:val="a4"/>
    <w:uiPriority w:val="99"/>
    <w:qFormat/>
    <w:rsid w:val="007E68BD"/>
    <w:pPr>
      <w:spacing w:after="160" w:line="240" w:lineRule="exact"/>
    </w:pPr>
    <w:rPr>
      <w:rFonts w:ascii="Tahoma" w:hAnsi="Tahoma" w:cs="Tahoma"/>
      <w:sz w:val="20"/>
      <w:szCs w:val="20"/>
      <w:lang w:val="en-US" w:eastAsia="en-US"/>
    </w:rPr>
  </w:style>
  <w:style w:type="paragraph" w:customStyle="1" w:styleId="28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8"/>
    <w:basedOn w:val="a4"/>
    <w:uiPriority w:val="99"/>
    <w:qFormat/>
    <w:rsid w:val="007E68BD"/>
    <w:pPr>
      <w:spacing w:after="160" w:line="240" w:lineRule="exact"/>
    </w:pPr>
    <w:rPr>
      <w:rFonts w:ascii="Tahoma" w:hAnsi="Tahoma" w:cs="Tahoma"/>
      <w:sz w:val="20"/>
      <w:szCs w:val="20"/>
      <w:lang w:val="en-US" w:eastAsia="en-US"/>
    </w:rPr>
  </w:style>
  <w:style w:type="paragraph" w:customStyle="1" w:styleId="29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9"/>
    <w:basedOn w:val="a4"/>
    <w:uiPriority w:val="99"/>
    <w:qFormat/>
    <w:rsid w:val="007E68BD"/>
    <w:pPr>
      <w:spacing w:after="160" w:line="240" w:lineRule="exact"/>
    </w:pPr>
    <w:rPr>
      <w:rFonts w:ascii="Tahoma" w:hAnsi="Tahoma"/>
      <w:sz w:val="20"/>
      <w:szCs w:val="20"/>
      <w:lang w:val="en-US" w:eastAsia="en-US"/>
    </w:rPr>
  </w:style>
  <w:style w:type="paragraph" w:customStyle="1" w:styleId="30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0"/>
    <w:basedOn w:val="a4"/>
    <w:uiPriority w:val="99"/>
    <w:qFormat/>
    <w:rsid w:val="007E68BD"/>
    <w:pPr>
      <w:spacing w:after="160" w:line="240" w:lineRule="exact"/>
    </w:pPr>
    <w:rPr>
      <w:rFonts w:ascii="Tahoma" w:hAnsi="Tahoma"/>
      <w:sz w:val="20"/>
      <w:szCs w:val="20"/>
      <w:lang w:val="en-US" w:eastAsia="en-US"/>
    </w:rPr>
  </w:style>
  <w:style w:type="paragraph" w:customStyle="1" w:styleId="3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1"/>
    <w:basedOn w:val="a4"/>
    <w:uiPriority w:val="99"/>
    <w:qFormat/>
    <w:rsid w:val="007E68BD"/>
    <w:pPr>
      <w:spacing w:after="160" w:line="240" w:lineRule="exact"/>
    </w:pPr>
    <w:rPr>
      <w:rFonts w:ascii="Tahoma" w:hAnsi="Tahoma"/>
      <w:sz w:val="20"/>
      <w:szCs w:val="20"/>
      <w:lang w:val="en-US" w:eastAsia="en-US"/>
    </w:rPr>
  </w:style>
  <w:style w:type="paragraph" w:customStyle="1" w:styleId="32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2"/>
    <w:basedOn w:val="a4"/>
    <w:uiPriority w:val="99"/>
    <w:qFormat/>
    <w:rsid w:val="007E68BD"/>
    <w:pPr>
      <w:spacing w:after="160" w:line="240" w:lineRule="exact"/>
    </w:pPr>
    <w:rPr>
      <w:rFonts w:ascii="Tahoma" w:hAnsi="Tahoma"/>
      <w:sz w:val="20"/>
      <w:szCs w:val="20"/>
      <w:lang w:val="en-US" w:eastAsia="en-US"/>
    </w:rPr>
  </w:style>
  <w:style w:type="paragraph" w:customStyle="1" w:styleId="3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7"/>
    <w:basedOn w:val="a4"/>
    <w:uiPriority w:val="99"/>
    <w:qFormat/>
    <w:rsid w:val="007E68BD"/>
    <w:pPr>
      <w:spacing w:after="160" w:line="240" w:lineRule="exact"/>
    </w:pPr>
    <w:rPr>
      <w:rFonts w:ascii="Tahoma" w:hAnsi="Tahoma"/>
      <w:sz w:val="20"/>
      <w:szCs w:val="20"/>
      <w:lang w:val="en-US" w:eastAsia="en-US"/>
    </w:rPr>
  </w:style>
  <w:style w:type="paragraph" w:customStyle="1" w:styleId="34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4"/>
    <w:basedOn w:val="a4"/>
    <w:uiPriority w:val="99"/>
    <w:qFormat/>
    <w:rsid w:val="007E68BD"/>
    <w:pPr>
      <w:spacing w:after="160" w:line="240" w:lineRule="exact"/>
    </w:pPr>
    <w:rPr>
      <w:rFonts w:ascii="Tahoma" w:hAnsi="Tahoma"/>
      <w:sz w:val="20"/>
      <w:szCs w:val="20"/>
      <w:lang w:val="en-US" w:eastAsia="en-US"/>
    </w:rPr>
  </w:style>
  <w:style w:type="paragraph" w:customStyle="1" w:styleId="33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3"/>
    <w:basedOn w:val="a4"/>
    <w:uiPriority w:val="99"/>
    <w:qFormat/>
    <w:rsid w:val="007E68BD"/>
    <w:pPr>
      <w:spacing w:after="160" w:line="240" w:lineRule="exact"/>
    </w:pPr>
    <w:rPr>
      <w:rFonts w:ascii="Tahoma" w:hAnsi="Tahoma"/>
      <w:sz w:val="20"/>
      <w:szCs w:val="20"/>
      <w:lang w:val="en-US" w:eastAsia="en-US"/>
    </w:rPr>
  </w:style>
  <w:style w:type="paragraph" w:customStyle="1" w:styleId="3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5"/>
    <w:basedOn w:val="a4"/>
    <w:uiPriority w:val="99"/>
    <w:qFormat/>
    <w:rsid w:val="007E68BD"/>
    <w:pPr>
      <w:spacing w:after="160" w:line="240" w:lineRule="exact"/>
    </w:pPr>
    <w:rPr>
      <w:rFonts w:ascii="Tahoma" w:hAnsi="Tahoma"/>
      <w:sz w:val="20"/>
      <w:szCs w:val="20"/>
      <w:lang w:val="en-US" w:eastAsia="en-US"/>
    </w:rPr>
  </w:style>
  <w:style w:type="paragraph" w:customStyle="1" w:styleId="2f9">
    <w:name w:val="Список бюл. 2"/>
    <w:basedOn w:val="a4"/>
    <w:autoRedefine/>
    <w:uiPriority w:val="99"/>
    <w:qFormat/>
    <w:rsid w:val="007E68BD"/>
    <w:pPr>
      <w:widowControl w:val="0"/>
      <w:tabs>
        <w:tab w:val="left" w:pos="175"/>
        <w:tab w:val="left" w:pos="466"/>
      </w:tabs>
      <w:autoSpaceDE w:val="0"/>
      <w:autoSpaceDN w:val="0"/>
      <w:adjustRightInd w:val="0"/>
      <w:ind w:left="426"/>
      <w:jc w:val="both"/>
    </w:pPr>
    <w:rPr>
      <w:bCs/>
    </w:rPr>
  </w:style>
  <w:style w:type="paragraph" w:customStyle="1" w:styleId="ListParagraph1">
    <w:name w:val="List Paragraph1"/>
    <w:basedOn w:val="a4"/>
    <w:uiPriority w:val="99"/>
    <w:qFormat/>
    <w:rsid w:val="007E68BD"/>
    <w:pPr>
      <w:spacing w:after="200" w:line="276" w:lineRule="auto"/>
      <w:ind w:left="720"/>
      <w:contextualSpacing/>
    </w:pPr>
    <w:rPr>
      <w:rFonts w:ascii="Calibri" w:hAnsi="Calibri"/>
      <w:sz w:val="22"/>
      <w:szCs w:val="22"/>
    </w:rPr>
  </w:style>
  <w:style w:type="paragraph" w:customStyle="1" w:styleId="3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6"/>
    <w:basedOn w:val="a4"/>
    <w:uiPriority w:val="99"/>
    <w:qFormat/>
    <w:rsid w:val="007E68BD"/>
    <w:pPr>
      <w:spacing w:after="160" w:line="240" w:lineRule="exact"/>
    </w:pPr>
    <w:rPr>
      <w:rFonts w:ascii="Tahoma" w:hAnsi="Tahoma"/>
      <w:sz w:val="20"/>
      <w:szCs w:val="20"/>
      <w:lang w:val="en-US" w:eastAsia="en-US"/>
    </w:rPr>
  </w:style>
  <w:style w:type="paragraph" w:customStyle="1" w:styleId="CharChar">
    <w:name w:val="Знак Char Знак Char Знак Знак Знак Знак Знак Знак Знак Знак"/>
    <w:basedOn w:val="a4"/>
    <w:uiPriority w:val="99"/>
    <w:qFormat/>
    <w:rsid w:val="007E68BD"/>
    <w:pPr>
      <w:tabs>
        <w:tab w:val="num" w:pos="360"/>
      </w:tabs>
      <w:spacing w:after="160" w:line="240" w:lineRule="exact"/>
    </w:pPr>
    <w:rPr>
      <w:noProof/>
      <w:lang w:val="en-US"/>
    </w:rPr>
  </w:style>
  <w:style w:type="paragraph" w:customStyle="1" w:styleId="affffff">
    <w:name w:val="Стиль"/>
    <w:uiPriority w:val="99"/>
    <w:qFormat/>
    <w:rsid w:val="007E68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iiaeuiue0">
    <w:name w:val="Обычный.Ii?iaeuiue"/>
    <w:uiPriority w:val="99"/>
    <w:qFormat/>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0">
    <w:name w:val="Текст таблицы"/>
    <w:uiPriority w:val="99"/>
    <w:qFormat/>
    <w:rsid w:val="007E68BD"/>
    <w:pPr>
      <w:spacing w:after="0" w:line="240" w:lineRule="auto"/>
      <w:jc w:val="center"/>
    </w:pPr>
    <w:rPr>
      <w:rFonts w:ascii="Arial" w:eastAsia="Times New Roman" w:hAnsi="Arial" w:cs="Arial"/>
      <w:b/>
      <w:bCs/>
      <w:sz w:val="20"/>
      <w:szCs w:val="20"/>
      <w:lang w:eastAsia="ru-RU"/>
    </w:rPr>
  </w:style>
  <w:style w:type="paragraph" w:customStyle="1" w:styleId="2fa">
    <w:name w:val="Обычный (веб)2"/>
    <w:basedOn w:val="a4"/>
    <w:uiPriority w:val="99"/>
    <w:qFormat/>
    <w:rsid w:val="007E68BD"/>
    <w:pPr>
      <w:spacing w:before="100" w:beforeAutospacing="1" w:after="100" w:afterAutospacing="1"/>
    </w:pPr>
    <w:rPr>
      <w:rFonts w:ascii="Arial" w:hAnsi="Arial" w:cs="Arial"/>
      <w:b/>
      <w:bCs/>
      <w:sz w:val="18"/>
      <w:szCs w:val="18"/>
    </w:rPr>
  </w:style>
  <w:style w:type="paragraph" w:customStyle="1" w:styleId="3f2">
    <w:name w:val="заголовок 3"/>
    <w:uiPriority w:val="99"/>
    <w:qFormat/>
    <w:rsid w:val="007E68BD"/>
    <w:pPr>
      <w:keepNext/>
      <w:autoSpaceDE w:val="0"/>
      <w:autoSpaceDN w:val="0"/>
      <w:spacing w:after="0" w:line="240" w:lineRule="auto"/>
      <w:jc w:val="both"/>
      <w:outlineLvl w:val="2"/>
    </w:pPr>
    <w:rPr>
      <w:rFonts w:ascii="Times New Roman" w:eastAsia="Times New Roman" w:hAnsi="Times New Roman" w:cs="Times New Roman"/>
      <w:sz w:val="24"/>
      <w:szCs w:val="24"/>
      <w:lang w:eastAsia="ru-RU"/>
    </w:rPr>
  </w:style>
  <w:style w:type="paragraph" w:customStyle="1" w:styleId="style11">
    <w:name w:val="style11"/>
    <w:basedOn w:val="a4"/>
    <w:uiPriority w:val="99"/>
    <w:qFormat/>
    <w:rsid w:val="007E68BD"/>
    <w:pPr>
      <w:spacing w:before="100" w:beforeAutospacing="1" w:after="100" w:afterAutospacing="1"/>
    </w:pPr>
  </w:style>
  <w:style w:type="character" w:customStyle="1" w:styleId="affffff1">
    <w:name w:val="Обычный + По ширине Знак"/>
    <w:link w:val="affffff2"/>
    <w:locked/>
    <w:rsid w:val="007E68BD"/>
    <w:rPr>
      <w:sz w:val="24"/>
      <w:szCs w:val="24"/>
    </w:rPr>
  </w:style>
  <w:style w:type="paragraph" w:customStyle="1" w:styleId="affffff2">
    <w:name w:val="Обычный + По ширине"/>
    <w:basedOn w:val="a4"/>
    <w:link w:val="affffff1"/>
    <w:qFormat/>
    <w:rsid w:val="007E68BD"/>
    <w:pPr>
      <w:jc w:val="both"/>
    </w:pPr>
    <w:rPr>
      <w:rFonts w:asciiTheme="minorHAnsi" w:eastAsiaTheme="minorHAnsi" w:hAnsiTheme="minorHAnsi" w:cstheme="minorBidi"/>
      <w:lang w:eastAsia="en-US"/>
    </w:rPr>
  </w:style>
  <w:style w:type="character" w:customStyle="1" w:styleId="affffff3">
    <w:name w:val="Список (тире) Знак"/>
    <w:link w:val="affffff4"/>
    <w:locked/>
    <w:rsid w:val="007E68BD"/>
    <w:rPr>
      <w:rFonts w:ascii="Arial Cyr" w:hAnsi="Arial Cyr" w:cs="Arial Cyr"/>
    </w:rPr>
  </w:style>
  <w:style w:type="paragraph" w:customStyle="1" w:styleId="affffff4">
    <w:name w:val="Список (тире)"/>
    <w:basedOn w:val="a4"/>
    <w:link w:val="affffff3"/>
    <w:qFormat/>
    <w:rsid w:val="007E68BD"/>
    <w:pPr>
      <w:tabs>
        <w:tab w:val="num" w:pos="360"/>
      </w:tabs>
      <w:spacing w:before="120"/>
      <w:ind w:left="360" w:hanging="360"/>
    </w:pPr>
    <w:rPr>
      <w:rFonts w:ascii="Arial Cyr" w:eastAsiaTheme="minorHAnsi" w:hAnsi="Arial Cyr" w:cs="Arial Cyr"/>
      <w:sz w:val="22"/>
      <w:szCs w:val="22"/>
      <w:lang w:eastAsia="en-US"/>
    </w:rPr>
  </w:style>
  <w:style w:type="paragraph" w:customStyle="1" w:styleId="Style2">
    <w:name w:val="Style2"/>
    <w:basedOn w:val="a4"/>
    <w:uiPriority w:val="99"/>
    <w:qFormat/>
    <w:rsid w:val="007E68BD"/>
    <w:pPr>
      <w:widowControl w:val="0"/>
      <w:autoSpaceDE w:val="0"/>
      <w:autoSpaceDN w:val="0"/>
      <w:adjustRightInd w:val="0"/>
    </w:pPr>
  </w:style>
  <w:style w:type="paragraph" w:customStyle="1" w:styleId="Style3">
    <w:name w:val="Style3"/>
    <w:basedOn w:val="a4"/>
    <w:uiPriority w:val="99"/>
    <w:qFormat/>
    <w:rsid w:val="007E68BD"/>
    <w:pPr>
      <w:widowControl w:val="0"/>
      <w:autoSpaceDE w:val="0"/>
      <w:autoSpaceDN w:val="0"/>
      <w:adjustRightInd w:val="0"/>
    </w:pPr>
  </w:style>
  <w:style w:type="paragraph" w:customStyle="1" w:styleId="Style5">
    <w:name w:val="Style5"/>
    <w:basedOn w:val="a4"/>
    <w:uiPriority w:val="99"/>
    <w:qFormat/>
    <w:rsid w:val="007E68BD"/>
    <w:pPr>
      <w:widowControl w:val="0"/>
      <w:autoSpaceDE w:val="0"/>
      <w:autoSpaceDN w:val="0"/>
      <w:adjustRightInd w:val="0"/>
    </w:pPr>
  </w:style>
  <w:style w:type="paragraph" w:customStyle="1" w:styleId="Style6">
    <w:name w:val="Style6"/>
    <w:basedOn w:val="a4"/>
    <w:uiPriority w:val="99"/>
    <w:qFormat/>
    <w:rsid w:val="007E68BD"/>
    <w:pPr>
      <w:widowControl w:val="0"/>
      <w:autoSpaceDE w:val="0"/>
      <w:autoSpaceDN w:val="0"/>
      <w:adjustRightInd w:val="0"/>
      <w:spacing w:line="235" w:lineRule="exact"/>
      <w:jc w:val="center"/>
    </w:pPr>
  </w:style>
  <w:style w:type="paragraph" w:customStyle="1" w:styleId="Style7">
    <w:name w:val="Style7"/>
    <w:basedOn w:val="a4"/>
    <w:uiPriority w:val="99"/>
    <w:qFormat/>
    <w:rsid w:val="007E68BD"/>
    <w:pPr>
      <w:widowControl w:val="0"/>
      <w:autoSpaceDE w:val="0"/>
      <w:autoSpaceDN w:val="0"/>
      <w:adjustRightInd w:val="0"/>
    </w:pPr>
  </w:style>
  <w:style w:type="paragraph" w:customStyle="1" w:styleId="Style12">
    <w:name w:val="Style12"/>
    <w:basedOn w:val="a4"/>
    <w:uiPriority w:val="99"/>
    <w:qFormat/>
    <w:rsid w:val="007E68BD"/>
    <w:pPr>
      <w:widowControl w:val="0"/>
      <w:autoSpaceDE w:val="0"/>
      <w:autoSpaceDN w:val="0"/>
      <w:adjustRightInd w:val="0"/>
    </w:pPr>
  </w:style>
  <w:style w:type="paragraph" w:customStyle="1" w:styleId="Style14">
    <w:name w:val="Style14"/>
    <w:basedOn w:val="a4"/>
    <w:uiPriority w:val="99"/>
    <w:qFormat/>
    <w:rsid w:val="007E68BD"/>
    <w:pPr>
      <w:widowControl w:val="0"/>
      <w:autoSpaceDE w:val="0"/>
      <w:autoSpaceDN w:val="0"/>
      <w:adjustRightInd w:val="0"/>
    </w:pPr>
  </w:style>
  <w:style w:type="paragraph" w:customStyle="1" w:styleId="Style15">
    <w:name w:val="Style15"/>
    <w:basedOn w:val="a4"/>
    <w:uiPriority w:val="99"/>
    <w:qFormat/>
    <w:rsid w:val="007E68BD"/>
    <w:pPr>
      <w:widowControl w:val="0"/>
      <w:autoSpaceDE w:val="0"/>
      <w:autoSpaceDN w:val="0"/>
      <w:adjustRightInd w:val="0"/>
      <w:spacing w:line="230" w:lineRule="exact"/>
    </w:pPr>
  </w:style>
  <w:style w:type="paragraph" w:customStyle="1" w:styleId="xl24">
    <w:name w:val="xl24"/>
    <w:basedOn w:val="a4"/>
    <w:uiPriority w:val="99"/>
    <w:qFormat/>
    <w:rsid w:val="007E68BD"/>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5">
    <w:name w:val="xl25"/>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a4"/>
    <w:uiPriority w:val="99"/>
    <w:qFormat/>
    <w:rsid w:val="007E68B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7">
    <w:name w:val="xl27"/>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1ff3">
    <w:name w:val="Знак Знак Знак1"/>
    <w:basedOn w:val="a4"/>
    <w:uiPriority w:val="99"/>
    <w:qFormat/>
    <w:rsid w:val="007E68BD"/>
    <w:rPr>
      <w:rFonts w:ascii="Verdana" w:hAnsi="Verdana" w:cs="Verdana"/>
      <w:sz w:val="20"/>
      <w:szCs w:val="20"/>
      <w:lang w:val="en-US" w:eastAsia="en-US"/>
    </w:rPr>
  </w:style>
  <w:style w:type="paragraph" w:customStyle="1" w:styleId="affffff5">
    <w:name w:val="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affffff6">
    <w:name w:val="Знак Знак Знак Знак"/>
    <w:basedOn w:val="a4"/>
    <w:uiPriority w:val="99"/>
    <w:qFormat/>
    <w:rsid w:val="007E68BD"/>
    <w:rPr>
      <w:rFonts w:ascii="Verdana" w:hAnsi="Verdana" w:cs="Verdana"/>
      <w:sz w:val="20"/>
      <w:szCs w:val="20"/>
      <w:lang w:val="en-US" w:eastAsia="en-US"/>
    </w:rPr>
  </w:style>
  <w:style w:type="paragraph" w:customStyle="1" w:styleId="xl28">
    <w:name w:val="xl28"/>
    <w:basedOn w:val="a4"/>
    <w:uiPriority w:val="99"/>
    <w:qFormat/>
    <w:rsid w:val="007E68BD"/>
    <w:pPr>
      <w:pBdr>
        <w:bottom w:val="single" w:sz="8" w:space="0" w:color="auto"/>
        <w:right w:val="single" w:sz="8" w:space="0" w:color="auto"/>
      </w:pBdr>
      <w:spacing w:before="100" w:beforeAutospacing="1" w:after="100" w:afterAutospacing="1"/>
      <w:jc w:val="center"/>
    </w:pPr>
    <w:rPr>
      <w:b/>
      <w:bCs/>
      <w:sz w:val="22"/>
      <w:szCs w:val="22"/>
    </w:rPr>
  </w:style>
  <w:style w:type="paragraph" w:customStyle="1" w:styleId="xl29">
    <w:name w:val="xl29"/>
    <w:basedOn w:val="a4"/>
    <w:uiPriority w:val="99"/>
    <w:qFormat/>
    <w:rsid w:val="007E68BD"/>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30">
    <w:name w:val="xl30"/>
    <w:basedOn w:val="a4"/>
    <w:uiPriority w:val="99"/>
    <w:qFormat/>
    <w:rsid w:val="007E68BD"/>
    <w:pPr>
      <w:pBdr>
        <w:top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1">
    <w:name w:val="xl31"/>
    <w:basedOn w:val="a4"/>
    <w:uiPriority w:val="99"/>
    <w:qFormat/>
    <w:rsid w:val="007E68BD"/>
    <w:pPr>
      <w:pBdr>
        <w:top w:val="single" w:sz="8" w:space="0" w:color="auto"/>
        <w:left w:val="single" w:sz="8" w:space="0" w:color="auto"/>
      </w:pBdr>
      <w:spacing w:before="100" w:beforeAutospacing="1" w:after="100" w:afterAutospacing="1"/>
      <w:jc w:val="center"/>
    </w:pPr>
    <w:rPr>
      <w:b/>
      <w:bCs/>
      <w:sz w:val="22"/>
      <w:szCs w:val="22"/>
    </w:rPr>
  </w:style>
  <w:style w:type="paragraph" w:customStyle="1" w:styleId="10-2">
    <w:name w:val="Маркированный список 10-2"/>
    <w:basedOn w:val="a4"/>
    <w:autoRedefine/>
    <w:uiPriority w:val="99"/>
    <w:qFormat/>
    <w:rsid w:val="007E68BD"/>
    <w:pPr>
      <w:tabs>
        <w:tab w:val="left" w:pos="0"/>
        <w:tab w:val="left" w:pos="1320"/>
      </w:tabs>
      <w:autoSpaceDE w:val="0"/>
      <w:autoSpaceDN w:val="0"/>
      <w:adjustRightInd w:val="0"/>
      <w:ind w:firstLine="720"/>
      <w:jc w:val="both"/>
    </w:pPr>
  </w:style>
  <w:style w:type="paragraph" w:customStyle="1" w:styleId="TimesNewRoman0">
    <w:name w:val="Times New Roman"/>
    <w:basedOn w:val="a4"/>
    <w:uiPriority w:val="99"/>
    <w:qFormat/>
    <w:rsid w:val="007E68BD"/>
    <w:pPr>
      <w:overflowPunct w:val="0"/>
      <w:autoSpaceDE w:val="0"/>
      <w:autoSpaceDN w:val="0"/>
      <w:adjustRightInd w:val="0"/>
    </w:pPr>
    <w:rPr>
      <w:sz w:val="20"/>
      <w:szCs w:val="20"/>
    </w:rPr>
  </w:style>
  <w:style w:type="paragraph" w:customStyle="1" w:styleId="grayb-salenew">
    <w:name w:val="gray b-salenew"/>
    <w:basedOn w:val="a4"/>
    <w:uiPriority w:val="99"/>
    <w:qFormat/>
    <w:rsid w:val="007E68BD"/>
    <w:rPr>
      <w:color w:val="333333"/>
    </w:rPr>
  </w:style>
  <w:style w:type="paragraph" w:customStyle="1" w:styleId="xl23">
    <w:name w:val="xl23"/>
    <w:basedOn w:val="a4"/>
    <w:uiPriority w:val="99"/>
    <w:qFormat/>
    <w:rsid w:val="007E68BD"/>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116">
    <w:name w:val="Обычный11"/>
    <w:uiPriority w:val="99"/>
    <w:qFormat/>
    <w:rsid w:val="007E68B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fb">
    <w:name w:val="Знак Знак Знак2 Знак"/>
    <w:basedOn w:val="a4"/>
    <w:uiPriority w:val="99"/>
    <w:qFormat/>
    <w:rsid w:val="007E68BD"/>
    <w:pPr>
      <w:widowControl w:val="0"/>
      <w:adjustRightInd w:val="0"/>
      <w:spacing w:after="160" w:line="240" w:lineRule="exact"/>
      <w:jc w:val="right"/>
    </w:pPr>
    <w:rPr>
      <w:sz w:val="20"/>
      <w:szCs w:val="20"/>
      <w:lang w:val="en-GB" w:eastAsia="en-US"/>
    </w:rPr>
  </w:style>
  <w:style w:type="paragraph" w:customStyle="1" w:styleId="CharCharChar">
    <w:name w:val="Char Char Char"/>
    <w:basedOn w:val="a4"/>
    <w:uiPriority w:val="99"/>
    <w:qFormat/>
    <w:rsid w:val="007E68BD"/>
    <w:pPr>
      <w:spacing w:after="160" w:line="240" w:lineRule="exact"/>
    </w:pPr>
    <w:rPr>
      <w:rFonts w:ascii="Verdana" w:hAnsi="Verdana" w:cs="Verdana"/>
      <w:sz w:val="20"/>
      <w:szCs w:val="20"/>
      <w:lang w:val="en-US" w:eastAsia="en-US"/>
    </w:rPr>
  </w:style>
  <w:style w:type="paragraph" w:customStyle="1" w:styleId="NormalPrefix">
    <w:name w:val="Normal Prefix"/>
    <w:uiPriority w:val="99"/>
    <w:qFormat/>
    <w:rsid w:val="007E68BD"/>
    <w:pPr>
      <w:widowControl w:val="0"/>
      <w:autoSpaceDE w:val="0"/>
      <w:autoSpaceDN w:val="0"/>
      <w:spacing w:before="200" w:after="40" w:line="240" w:lineRule="auto"/>
    </w:pPr>
    <w:rPr>
      <w:rFonts w:ascii="Times New Roman" w:eastAsia="Times New Roman" w:hAnsi="Times New Roman" w:cs="Times New Roman"/>
      <w:lang w:eastAsia="ru-RU"/>
    </w:rPr>
  </w:style>
  <w:style w:type="paragraph" w:customStyle="1" w:styleId="1ff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4"/>
    <w:uiPriority w:val="99"/>
    <w:qFormat/>
    <w:rsid w:val="007E68BD"/>
    <w:pPr>
      <w:tabs>
        <w:tab w:val="num" w:pos="360"/>
      </w:tabs>
      <w:spacing w:after="160" w:line="240" w:lineRule="exact"/>
      <w:ind w:left="360" w:hanging="360"/>
      <w:jc w:val="center"/>
    </w:pPr>
    <w:rPr>
      <w:rFonts w:ascii="Arial" w:hAnsi="Arial" w:cs="Arial"/>
      <w:b/>
      <w:bCs/>
      <w:color w:val="0000FF"/>
      <w:sz w:val="22"/>
      <w:szCs w:val="22"/>
      <w:lang w:val="en-US" w:eastAsia="en-US"/>
    </w:rPr>
  </w:style>
  <w:style w:type="paragraph" w:customStyle="1" w:styleId="CharCharChar1">
    <w:name w:val="Char Char Char1"/>
    <w:basedOn w:val="a4"/>
    <w:uiPriority w:val="99"/>
    <w:qFormat/>
    <w:rsid w:val="007E68BD"/>
    <w:pPr>
      <w:spacing w:after="160" w:line="240" w:lineRule="exact"/>
    </w:pPr>
    <w:rPr>
      <w:rFonts w:ascii="Verdana" w:hAnsi="Verdana" w:cs="Verdana"/>
      <w:sz w:val="20"/>
      <w:szCs w:val="20"/>
      <w:lang w:val="en-US" w:eastAsia="en-US"/>
    </w:rPr>
  </w:style>
  <w:style w:type="character" w:customStyle="1" w:styleId="affffff7">
    <w:name w:val="ОТЧЕТ Знак Знак"/>
    <w:link w:val="affffff8"/>
    <w:locked/>
    <w:rsid w:val="007E68BD"/>
    <w:rPr>
      <w:rFonts w:ascii="Verdana" w:hAnsi="Verdana"/>
      <w:sz w:val="24"/>
      <w:szCs w:val="24"/>
    </w:rPr>
  </w:style>
  <w:style w:type="paragraph" w:customStyle="1" w:styleId="affffff8">
    <w:name w:val="ОТЧЕТ Знак"/>
    <w:basedOn w:val="a4"/>
    <w:link w:val="affffff7"/>
    <w:qFormat/>
    <w:rsid w:val="007E68BD"/>
    <w:pPr>
      <w:spacing w:line="288" w:lineRule="auto"/>
      <w:ind w:firstLine="567"/>
      <w:jc w:val="both"/>
    </w:pPr>
    <w:rPr>
      <w:rFonts w:ascii="Verdana" w:eastAsiaTheme="minorHAnsi" w:hAnsi="Verdana" w:cstheme="minorBidi"/>
      <w:lang w:eastAsia="en-US"/>
    </w:rPr>
  </w:style>
  <w:style w:type="character" w:customStyle="1" w:styleId="142">
    <w:name w:val="Отчет таймс14 с отступом Знак Знак Знак Знак"/>
    <w:link w:val="143"/>
    <w:locked/>
    <w:rsid w:val="007E68BD"/>
    <w:rPr>
      <w:sz w:val="28"/>
    </w:rPr>
  </w:style>
  <w:style w:type="paragraph" w:customStyle="1" w:styleId="143">
    <w:name w:val="Отчет таймс14 с отступом Знак Знак Знак"/>
    <w:basedOn w:val="a4"/>
    <w:link w:val="142"/>
    <w:qFormat/>
    <w:rsid w:val="007E68BD"/>
    <w:pPr>
      <w:spacing w:line="288" w:lineRule="auto"/>
      <w:ind w:firstLine="720"/>
      <w:jc w:val="both"/>
    </w:pPr>
    <w:rPr>
      <w:rFonts w:asciiTheme="minorHAnsi" w:eastAsiaTheme="minorHAnsi" w:hAnsiTheme="minorHAnsi" w:cstheme="minorBidi"/>
      <w:sz w:val="28"/>
      <w:szCs w:val="22"/>
      <w:lang w:eastAsia="en-US"/>
    </w:rPr>
  </w:style>
  <w:style w:type="paragraph" w:customStyle="1" w:styleId="f-13">
    <w:name w:val="f-13"/>
    <w:basedOn w:val="a4"/>
    <w:uiPriority w:val="99"/>
    <w:qFormat/>
    <w:rsid w:val="007E68BD"/>
    <w:pPr>
      <w:spacing w:before="100" w:beforeAutospacing="1" w:after="100" w:afterAutospacing="1"/>
    </w:pPr>
  </w:style>
  <w:style w:type="paragraph" w:customStyle="1" w:styleId="mytab">
    <w:name w:val="mytab"/>
    <w:basedOn w:val="a4"/>
    <w:uiPriority w:val="99"/>
    <w:qFormat/>
    <w:rsid w:val="007E68BD"/>
    <w:pPr>
      <w:spacing w:before="136" w:after="136"/>
      <w:ind w:left="136" w:right="136"/>
    </w:pPr>
    <w:rPr>
      <w:rFonts w:ascii="Verdana" w:hAnsi="Verdana"/>
      <w:sz w:val="16"/>
      <w:szCs w:val="16"/>
    </w:rPr>
  </w:style>
  <w:style w:type="paragraph" w:customStyle="1" w:styleId="adv">
    <w:name w:val="adv"/>
    <w:basedOn w:val="a4"/>
    <w:uiPriority w:val="99"/>
    <w:qFormat/>
    <w:rsid w:val="007E68BD"/>
    <w:pPr>
      <w:spacing w:before="272" w:after="272"/>
      <w:ind w:left="272" w:right="272"/>
    </w:pPr>
    <w:rPr>
      <w:rFonts w:ascii="Verdana" w:hAnsi="Verdana"/>
      <w:b/>
      <w:bCs/>
      <w:sz w:val="18"/>
      <w:szCs w:val="18"/>
    </w:rPr>
  </w:style>
  <w:style w:type="paragraph" w:customStyle="1" w:styleId="General1L9">
    <w:name w:val="General 1 L9"/>
    <w:basedOn w:val="a4"/>
    <w:uiPriority w:val="99"/>
    <w:qFormat/>
    <w:rsid w:val="007E68BD"/>
    <w:pPr>
      <w:tabs>
        <w:tab w:val="num" w:pos="720"/>
      </w:tabs>
      <w:spacing w:after="240"/>
      <w:ind w:left="720"/>
      <w:jc w:val="both"/>
      <w:outlineLvl w:val="8"/>
    </w:pPr>
    <w:rPr>
      <w:rFonts w:eastAsia="SimSun" w:cs="Simplified Arabic"/>
      <w:lang w:val="en-GB" w:eastAsia="en-GB"/>
    </w:rPr>
  </w:style>
  <w:style w:type="paragraph" w:customStyle="1" w:styleId="General1L8">
    <w:name w:val="General 1 L8"/>
    <w:basedOn w:val="a4"/>
    <w:uiPriority w:val="99"/>
    <w:qFormat/>
    <w:rsid w:val="007E68BD"/>
    <w:pPr>
      <w:spacing w:after="240"/>
      <w:ind w:left="720"/>
      <w:jc w:val="both"/>
    </w:pPr>
    <w:rPr>
      <w:rFonts w:eastAsia="SimSun" w:cs="Simplified Arabic"/>
      <w:lang w:val="en-GB" w:eastAsia="en-GB"/>
    </w:rPr>
  </w:style>
  <w:style w:type="paragraph" w:customStyle="1" w:styleId="General1L7">
    <w:name w:val="General 1 L7"/>
    <w:basedOn w:val="a4"/>
    <w:uiPriority w:val="99"/>
    <w:qFormat/>
    <w:rsid w:val="007E68BD"/>
    <w:pPr>
      <w:spacing w:after="240"/>
      <w:ind w:left="720"/>
      <w:jc w:val="both"/>
    </w:pPr>
    <w:rPr>
      <w:rFonts w:eastAsia="SimSun" w:cs="Simplified Arabic"/>
      <w:lang w:val="en-GB" w:eastAsia="en-GB"/>
    </w:rPr>
  </w:style>
  <w:style w:type="paragraph" w:customStyle="1" w:styleId="General1L6">
    <w:name w:val="General 1 L6"/>
    <w:basedOn w:val="a4"/>
    <w:next w:val="a4"/>
    <w:uiPriority w:val="99"/>
    <w:qFormat/>
    <w:rsid w:val="007E68BD"/>
    <w:pPr>
      <w:tabs>
        <w:tab w:val="num" w:pos="4320"/>
      </w:tabs>
      <w:spacing w:after="240"/>
      <w:ind w:left="4320" w:hanging="720"/>
      <w:jc w:val="both"/>
      <w:outlineLvl w:val="5"/>
    </w:pPr>
    <w:rPr>
      <w:rFonts w:eastAsia="SimSun" w:cs="Simplified Arabic"/>
      <w:lang w:val="en-GB" w:eastAsia="en-GB"/>
    </w:rPr>
  </w:style>
  <w:style w:type="paragraph" w:customStyle="1" w:styleId="General1L5">
    <w:name w:val="General 1 L5"/>
    <w:basedOn w:val="a4"/>
    <w:next w:val="a4"/>
    <w:uiPriority w:val="99"/>
    <w:qFormat/>
    <w:rsid w:val="007E68BD"/>
    <w:pPr>
      <w:tabs>
        <w:tab w:val="num" w:pos="3600"/>
      </w:tabs>
      <w:spacing w:after="240"/>
      <w:ind w:left="3600" w:hanging="720"/>
      <w:jc w:val="both"/>
      <w:outlineLvl w:val="4"/>
    </w:pPr>
    <w:rPr>
      <w:rFonts w:eastAsia="SimSun" w:cs="Simplified Arabic"/>
      <w:lang w:val="en-GB" w:eastAsia="en-GB"/>
    </w:rPr>
  </w:style>
  <w:style w:type="paragraph" w:customStyle="1" w:styleId="General1L4">
    <w:name w:val="General 1 L4"/>
    <w:basedOn w:val="a4"/>
    <w:next w:val="35"/>
    <w:uiPriority w:val="99"/>
    <w:qFormat/>
    <w:rsid w:val="007E68BD"/>
    <w:pPr>
      <w:tabs>
        <w:tab w:val="num" w:pos="2880"/>
      </w:tabs>
      <w:spacing w:after="240"/>
      <w:ind w:left="2880" w:hanging="720"/>
      <w:jc w:val="both"/>
      <w:outlineLvl w:val="3"/>
    </w:pPr>
    <w:rPr>
      <w:rFonts w:eastAsia="SimSun" w:cs="Simplified Arabic"/>
      <w:lang w:val="en-GB" w:eastAsia="en-GB"/>
    </w:rPr>
  </w:style>
  <w:style w:type="paragraph" w:customStyle="1" w:styleId="General1L3">
    <w:name w:val="General 1 L3"/>
    <w:basedOn w:val="a4"/>
    <w:next w:val="23"/>
    <w:uiPriority w:val="99"/>
    <w:qFormat/>
    <w:rsid w:val="007E68BD"/>
    <w:pPr>
      <w:tabs>
        <w:tab w:val="num" w:pos="2160"/>
      </w:tabs>
      <w:spacing w:after="240"/>
      <w:ind w:left="2160" w:hanging="720"/>
      <w:jc w:val="both"/>
      <w:outlineLvl w:val="2"/>
    </w:pPr>
    <w:rPr>
      <w:rFonts w:eastAsia="SimSun" w:cs="Simplified Arabic"/>
      <w:lang w:val="en-GB" w:eastAsia="en-GB"/>
    </w:rPr>
  </w:style>
  <w:style w:type="paragraph" w:customStyle="1" w:styleId="General1L2">
    <w:name w:val="General 1 L2"/>
    <w:basedOn w:val="a4"/>
    <w:next w:val="a4"/>
    <w:uiPriority w:val="99"/>
    <w:qFormat/>
    <w:rsid w:val="007E68BD"/>
    <w:pPr>
      <w:tabs>
        <w:tab w:val="num" w:pos="2149"/>
      </w:tabs>
      <w:spacing w:after="240"/>
      <w:ind w:left="2149" w:hanging="720"/>
      <w:jc w:val="both"/>
      <w:outlineLvl w:val="1"/>
    </w:pPr>
    <w:rPr>
      <w:rFonts w:eastAsia="SimSun" w:cs="Simplified Arabic"/>
      <w:lang w:val="en-GB" w:eastAsia="en-GB"/>
    </w:rPr>
  </w:style>
  <w:style w:type="paragraph" w:customStyle="1" w:styleId="General1L1">
    <w:name w:val="General 1 L1"/>
    <w:basedOn w:val="a4"/>
    <w:next w:val="a4"/>
    <w:uiPriority w:val="99"/>
    <w:qFormat/>
    <w:rsid w:val="007E68BD"/>
    <w:pPr>
      <w:tabs>
        <w:tab w:val="num" w:pos="1440"/>
      </w:tabs>
      <w:spacing w:after="240"/>
      <w:ind w:left="1440" w:hanging="720"/>
      <w:jc w:val="both"/>
      <w:outlineLvl w:val="0"/>
    </w:pPr>
    <w:rPr>
      <w:rFonts w:eastAsia="SimSun" w:cs="Simplified Arabic"/>
      <w:lang w:val="en-GB" w:eastAsia="en-GB"/>
    </w:rPr>
  </w:style>
  <w:style w:type="paragraph" w:customStyle="1" w:styleId="2fc">
    <w:name w:val="заголовок 2"/>
    <w:basedOn w:val="a4"/>
    <w:next w:val="a4"/>
    <w:uiPriority w:val="99"/>
    <w:qFormat/>
    <w:rsid w:val="007E68BD"/>
    <w:pPr>
      <w:keepNext/>
      <w:autoSpaceDE w:val="0"/>
      <w:autoSpaceDN w:val="0"/>
    </w:pPr>
    <w:rPr>
      <w:b/>
      <w:bCs/>
      <w:sz w:val="20"/>
      <w:szCs w:val="20"/>
    </w:rPr>
  </w:style>
  <w:style w:type="character" w:styleId="affffff9">
    <w:name w:val="Subtle Emphasis"/>
    <w:uiPriority w:val="19"/>
    <w:qFormat/>
    <w:rsid w:val="007E68BD"/>
    <w:rPr>
      <w:i/>
      <w:iCs/>
      <w:color w:val="808080"/>
    </w:rPr>
  </w:style>
  <w:style w:type="character" w:customStyle="1" w:styleId="711">
    <w:name w:val="Заголовок 7 Знак1"/>
    <w:uiPriority w:val="9"/>
    <w:semiHidden/>
    <w:rsid w:val="007E68BD"/>
    <w:rPr>
      <w:rFonts w:ascii="Cambria" w:eastAsia="Times New Roman" w:hAnsi="Cambria" w:cs="Times New Roman" w:hint="default"/>
      <w:i/>
      <w:iCs/>
      <w:color w:val="404040"/>
    </w:rPr>
  </w:style>
  <w:style w:type="character" w:customStyle="1" w:styleId="811">
    <w:name w:val="Заголовок 8 Знак1"/>
    <w:uiPriority w:val="9"/>
    <w:semiHidden/>
    <w:rsid w:val="007E68BD"/>
    <w:rPr>
      <w:rFonts w:ascii="Cambria" w:eastAsia="Times New Roman" w:hAnsi="Cambria" w:cs="Times New Roman" w:hint="default"/>
      <w:color w:val="404040"/>
      <w:sz w:val="20"/>
      <w:szCs w:val="20"/>
    </w:rPr>
  </w:style>
  <w:style w:type="character" w:customStyle="1" w:styleId="910">
    <w:name w:val="Заголовок 9 Знак1"/>
    <w:uiPriority w:val="99"/>
    <w:semiHidden/>
    <w:rsid w:val="007E68BD"/>
    <w:rPr>
      <w:rFonts w:ascii="Cambria" w:eastAsia="Times New Roman" w:hAnsi="Cambria" w:cs="Times New Roman" w:hint="default"/>
      <w:i/>
      <w:iCs/>
      <w:color w:val="404040"/>
    </w:rPr>
  </w:style>
  <w:style w:type="character" w:customStyle="1" w:styleId="style1">
    <w:name w:val="style1"/>
    <w:rsid w:val="007E68BD"/>
  </w:style>
  <w:style w:type="character" w:customStyle="1" w:styleId="clland">
    <w:name w:val="cl_land"/>
    <w:rsid w:val="007E68BD"/>
  </w:style>
  <w:style w:type="character" w:customStyle="1" w:styleId="WW8Num2z0">
    <w:name w:val="WW8Num2z0"/>
    <w:uiPriority w:val="99"/>
    <w:rsid w:val="007E68BD"/>
    <w:rPr>
      <w:b/>
      <w:bCs w:val="0"/>
    </w:rPr>
  </w:style>
  <w:style w:type="character" w:customStyle="1" w:styleId="1ff5">
    <w:name w:val="Знак Знак1"/>
    <w:uiPriority w:val="99"/>
    <w:locked/>
    <w:rsid w:val="007E68BD"/>
    <w:rPr>
      <w:sz w:val="24"/>
      <w:szCs w:val="24"/>
      <w:lang w:val="ru-RU" w:eastAsia="ru-RU" w:bidi="ar-SA"/>
    </w:rPr>
  </w:style>
  <w:style w:type="character" w:customStyle="1" w:styleId="1ff6">
    <w:name w:val="Подзаголовок Знак1"/>
    <w:uiPriority w:val="11"/>
    <w:rsid w:val="007E68BD"/>
    <w:rPr>
      <w:rFonts w:ascii="Calibri" w:eastAsia="Times New Roman" w:hAnsi="Calibri" w:cs="Times New Roman"/>
      <w:color w:val="5A5A5A"/>
      <w:spacing w:val="15"/>
      <w:sz w:val="22"/>
      <w:szCs w:val="22"/>
    </w:rPr>
  </w:style>
  <w:style w:type="character" w:customStyle="1" w:styleId="HeaderChar5">
    <w:name w:val="Header Char5"/>
    <w:aliases w:val="Верхний колонтитул Знак1 Char5,Верхний колонтитул Знак Знак1 Char5,Верхний колонтитул Знак Знак Знак Char5,Знак5 Знак Знак Знак Char5,Знак5 Знак Знак1 Char5,Верхний колонтитул Знак1 Знак Char5,Верхний колонтитул Знак Знак Char5"/>
    <w:uiPriority w:val="99"/>
    <w:semiHidden/>
    <w:locked/>
    <w:rsid w:val="007E68BD"/>
    <w:rPr>
      <w:rFonts w:ascii="Times New Roman" w:hAnsi="Times New Roman" w:cs="Times New Roman" w:hint="default"/>
      <w:sz w:val="24"/>
      <w:szCs w:val="24"/>
    </w:rPr>
  </w:style>
  <w:style w:type="character" w:customStyle="1" w:styleId="adarea">
    <w:name w:val="adarea"/>
    <w:uiPriority w:val="99"/>
    <w:rsid w:val="007E68BD"/>
    <w:rPr>
      <w:rFonts w:ascii="Times New Roman" w:hAnsi="Times New Roman" w:cs="Times New Roman" w:hint="default"/>
    </w:rPr>
  </w:style>
  <w:style w:type="character" w:customStyle="1" w:styleId="affffffa">
    <w:name w:val="Основной шрифт"/>
    <w:rsid w:val="007E68BD"/>
  </w:style>
  <w:style w:type="character" w:customStyle="1" w:styleId="bukva">
    <w:name w:val="bukva"/>
    <w:rsid w:val="007E68BD"/>
  </w:style>
  <w:style w:type="character" w:customStyle="1" w:styleId="5d">
    <w:name w:val="Знак Знак5"/>
    <w:uiPriority w:val="99"/>
    <w:rsid w:val="007E68BD"/>
    <w:rPr>
      <w:lang w:val="ru-RU" w:eastAsia="ru-RU" w:bidi="ar-SA"/>
    </w:rPr>
  </w:style>
  <w:style w:type="character" w:customStyle="1" w:styleId="HeaderChar">
    <w:name w:val="Header Char"/>
    <w:aliases w:val="Верхний колонтитул Знак1 Char,Верхний колонтитул Знак Знак1 Char,Верхний колонтитул Знак Знак Знак Char,Знак5 Знак Знак Знак Char,Знак5 Знак Знак1 Char,Верхний колонтитул Знак1 Знак Char,Верхний колонтитул Знак Знак Char,Знак5 Знак Знак Char"/>
    <w:uiPriority w:val="99"/>
    <w:rsid w:val="007E68BD"/>
    <w:rPr>
      <w:rFonts w:ascii="Times New Roman" w:eastAsia="Times New Roman" w:hAnsi="Times New Roman" w:cs="Times New Roman" w:hint="default"/>
      <w:sz w:val="24"/>
      <w:szCs w:val="24"/>
    </w:rPr>
  </w:style>
  <w:style w:type="character" w:customStyle="1" w:styleId="HeaderChar8">
    <w:name w:val="Header Char8"/>
    <w:aliases w:val="Верхний колонтитул Знак1 Char8,Верхний колонтитул Знак Знак1 Char8,Верхний колонтитул Знак Знак Знак Char8,Знак5 Знак Знак Знак Char8,Знак5 Знак Знак1 Char8,Верхний колонтитул Знак1 Знак Char8,Верхний колонтитул Знак Знак Char8"/>
    <w:uiPriority w:val="99"/>
    <w:semiHidden/>
    <w:locked/>
    <w:rsid w:val="007E68BD"/>
    <w:rPr>
      <w:rFonts w:ascii="Times New Roman" w:hAnsi="Times New Roman" w:cs="Times New Roman" w:hint="default"/>
      <w:sz w:val="24"/>
      <w:szCs w:val="24"/>
    </w:rPr>
  </w:style>
  <w:style w:type="character" w:customStyle="1" w:styleId="HeaderChar7">
    <w:name w:val="Header Char7"/>
    <w:aliases w:val="Верхний колонтитул Знак1 Char7,Верхний колонтитул Знак Знак1 Char7,Верхний колонтитул Знак Знак Знак Char7,Знак5 Знак Знак Знак Char7,Знак5 Знак Знак1 Char7,Верхний колонтитул Знак1 Знак Char7,Верхний колонтитул Знак Знак Char7"/>
    <w:uiPriority w:val="99"/>
    <w:semiHidden/>
    <w:locked/>
    <w:rsid w:val="007E68BD"/>
    <w:rPr>
      <w:rFonts w:ascii="Times New Roman" w:hAnsi="Times New Roman" w:cs="Times New Roman" w:hint="default"/>
      <w:sz w:val="24"/>
      <w:szCs w:val="24"/>
    </w:rPr>
  </w:style>
  <w:style w:type="character" w:customStyle="1" w:styleId="HeaderChar6">
    <w:name w:val="Header Char6"/>
    <w:aliases w:val="Верхний колонтитул Знак1 Char6,Верхний колонтитул Знак Знак1 Char6,Верхний колонтитул Знак Знак Знак Char6,Знак5 Знак Знак Знак Char6,Знак5 Знак Знак1 Char6,Верхний колонтитул Знак1 Знак Char6,Верхний колонтитул Знак Знак Char6"/>
    <w:uiPriority w:val="99"/>
    <w:semiHidden/>
    <w:locked/>
    <w:rsid w:val="007E68BD"/>
    <w:rPr>
      <w:rFonts w:ascii="Times New Roman" w:hAnsi="Times New Roman" w:cs="Times New Roman" w:hint="default"/>
      <w:sz w:val="24"/>
      <w:szCs w:val="24"/>
    </w:rPr>
  </w:style>
  <w:style w:type="character" w:customStyle="1" w:styleId="HeaderChar4">
    <w:name w:val="Header Char4"/>
    <w:aliases w:val="Верхний колонтитул Знак1 Char4,Верхний колонтитул Знак Знак1 Char4,Верхний колонтитул Знак Знак Знак Char4,Знак5 Знак Знак Знак Char4,Знак5 Знак Знак1 Char4,Верхний колонтитул Знак1 Знак Char4,Верхний колонтитул Знак Знак Char4"/>
    <w:uiPriority w:val="99"/>
    <w:semiHidden/>
    <w:locked/>
    <w:rsid w:val="007E68BD"/>
    <w:rPr>
      <w:rFonts w:ascii="Times New Roman" w:hAnsi="Times New Roman" w:cs="Times New Roman" w:hint="default"/>
      <w:sz w:val="24"/>
      <w:szCs w:val="24"/>
    </w:rPr>
  </w:style>
  <w:style w:type="character" w:customStyle="1" w:styleId="HeaderChar3">
    <w:name w:val="Header Char3"/>
    <w:aliases w:val="Верхний колонтитул Знак1 Char3,Верхний колонтитул Знак Знак1 Char3,Верхний колонтитул Знак Знак Знак Char3,Знак5 Знак Знак Знак Char3,Знак5 Знак Знак1 Char3,Верхний колонтитул Знак1 Знак Char3,Верхний колонтитул Знак Знак Char3"/>
    <w:uiPriority w:val="99"/>
    <w:semiHidden/>
    <w:locked/>
    <w:rsid w:val="007E68BD"/>
    <w:rPr>
      <w:rFonts w:ascii="Times New Roman" w:hAnsi="Times New Roman" w:cs="Times New Roman" w:hint="default"/>
      <w:sz w:val="24"/>
      <w:szCs w:val="24"/>
    </w:rPr>
  </w:style>
  <w:style w:type="character" w:customStyle="1" w:styleId="HeaderChar2">
    <w:name w:val="Header Char2"/>
    <w:aliases w:val="Верхний колонтитул Знак1 Char2,Верхний колонтитул Знак Знак1 Char2,Верхний колонтитул Знак Знак Знак Char2,Знак5 Знак Знак Знак Char2,Знак5 Знак Знак1 Char2,Верхний колонтитул Знак1 Знак Char2,Верхний колонтитул Знак Знак Char2"/>
    <w:uiPriority w:val="99"/>
    <w:semiHidden/>
    <w:locked/>
    <w:rsid w:val="007E68BD"/>
    <w:rPr>
      <w:rFonts w:ascii="Times New Roman" w:hAnsi="Times New Roman" w:cs="Times New Roman" w:hint="default"/>
      <w:sz w:val="24"/>
      <w:szCs w:val="24"/>
    </w:rPr>
  </w:style>
  <w:style w:type="character" w:customStyle="1" w:styleId="117">
    <w:name w:val="Заголовок 1 Знак1"/>
    <w:uiPriority w:val="9"/>
    <w:rsid w:val="007E68BD"/>
    <w:rPr>
      <w:rFonts w:ascii="Cambria" w:eastAsia="Times New Roman" w:hAnsi="Cambria" w:cs="Times New Roman" w:hint="default"/>
      <w:b/>
      <w:bCs/>
      <w:color w:val="365F91"/>
      <w:sz w:val="28"/>
      <w:szCs w:val="28"/>
    </w:rPr>
  </w:style>
  <w:style w:type="character" w:customStyle="1" w:styleId="217">
    <w:name w:val="Заголовок 2 Знак1"/>
    <w:uiPriority w:val="9"/>
    <w:semiHidden/>
    <w:rsid w:val="007E68BD"/>
    <w:rPr>
      <w:rFonts w:ascii="Cambria" w:eastAsia="Times New Roman" w:hAnsi="Cambria" w:cs="Times New Roman" w:hint="default"/>
      <w:b/>
      <w:bCs/>
      <w:color w:val="4F81BD"/>
      <w:sz w:val="26"/>
      <w:szCs w:val="26"/>
    </w:rPr>
  </w:style>
  <w:style w:type="character" w:customStyle="1" w:styleId="316">
    <w:name w:val="Заголовок 3 Знак1"/>
    <w:uiPriority w:val="9"/>
    <w:semiHidden/>
    <w:rsid w:val="007E68BD"/>
    <w:rPr>
      <w:rFonts w:ascii="Cambria" w:eastAsia="Times New Roman" w:hAnsi="Cambria" w:cs="Times New Roman" w:hint="default"/>
      <w:b/>
      <w:bCs/>
      <w:color w:val="4F81BD"/>
    </w:rPr>
  </w:style>
  <w:style w:type="character" w:customStyle="1" w:styleId="411">
    <w:name w:val="Заголовок 4 Знак1"/>
    <w:uiPriority w:val="9"/>
    <w:semiHidden/>
    <w:rsid w:val="007E68BD"/>
    <w:rPr>
      <w:rFonts w:ascii="Cambria" w:eastAsia="Times New Roman" w:hAnsi="Cambria" w:cs="Times New Roman" w:hint="default"/>
      <w:b/>
      <w:bCs/>
      <w:i/>
      <w:iCs/>
      <w:color w:val="4F81BD"/>
    </w:rPr>
  </w:style>
  <w:style w:type="character" w:customStyle="1" w:styleId="511">
    <w:name w:val="Заголовок 5 Знак1"/>
    <w:uiPriority w:val="9"/>
    <w:semiHidden/>
    <w:rsid w:val="007E68BD"/>
    <w:rPr>
      <w:rFonts w:ascii="Cambria" w:eastAsia="Times New Roman" w:hAnsi="Cambria" w:cs="Times New Roman" w:hint="default"/>
      <w:color w:val="243F60"/>
    </w:rPr>
  </w:style>
  <w:style w:type="character" w:customStyle="1" w:styleId="611">
    <w:name w:val="Заголовок 6 Знак1"/>
    <w:uiPriority w:val="9"/>
    <w:semiHidden/>
    <w:rsid w:val="007E68BD"/>
    <w:rPr>
      <w:rFonts w:ascii="Cambria" w:eastAsia="Times New Roman" w:hAnsi="Cambria" w:cs="Times New Roman" w:hint="default"/>
      <w:i/>
      <w:iCs/>
      <w:color w:val="243F60"/>
    </w:rPr>
  </w:style>
  <w:style w:type="character" w:customStyle="1" w:styleId="2fd">
    <w:name w:val="Нижний колонтитул Знак2"/>
    <w:uiPriority w:val="99"/>
    <w:semiHidden/>
    <w:rsid w:val="007E68BD"/>
  </w:style>
  <w:style w:type="character" w:customStyle="1" w:styleId="2fe">
    <w:name w:val="Основной текст Знак2"/>
    <w:uiPriority w:val="99"/>
    <w:semiHidden/>
    <w:rsid w:val="007E68BD"/>
  </w:style>
  <w:style w:type="character" w:customStyle="1" w:styleId="2ff">
    <w:name w:val="Текст примечания Знак2"/>
    <w:uiPriority w:val="99"/>
    <w:semiHidden/>
    <w:rsid w:val="007E68BD"/>
    <w:rPr>
      <w:sz w:val="20"/>
      <w:szCs w:val="20"/>
    </w:rPr>
  </w:style>
  <w:style w:type="character" w:customStyle="1" w:styleId="2ff0">
    <w:name w:val="Тема примечания Знак2"/>
    <w:uiPriority w:val="99"/>
    <w:semiHidden/>
    <w:rsid w:val="007E68BD"/>
    <w:rPr>
      <w:b/>
      <w:bCs/>
      <w:sz w:val="20"/>
      <w:szCs w:val="20"/>
    </w:rPr>
  </w:style>
  <w:style w:type="character" w:customStyle="1" w:styleId="2ff1">
    <w:name w:val="Схема документа Знак2"/>
    <w:uiPriority w:val="99"/>
    <w:semiHidden/>
    <w:rsid w:val="007E68BD"/>
    <w:rPr>
      <w:rFonts w:ascii="Tahoma" w:hAnsi="Tahoma" w:cs="Tahoma" w:hint="default"/>
      <w:sz w:val="16"/>
      <w:szCs w:val="16"/>
    </w:rPr>
  </w:style>
  <w:style w:type="character" w:customStyle="1" w:styleId="2ff2">
    <w:name w:val="Текст концевой сноски Знак2"/>
    <w:uiPriority w:val="99"/>
    <w:semiHidden/>
    <w:rsid w:val="007E68BD"/>
    <w:rPr>
      <w:sz w:val="20"/>
      <w:szCs w:val="20"/>
    </w:rPr>
  </w:style>
  <w:style w:type="character" w:customStyle="1" w:styleId="s2">
    <w:name w:val="s2"/>
    <w:rsid w:val="007E68BD"/>
  </w:style>
  <w:style w:type="character" w:customStyle="1" w:styleId="s3">
    <w:name w:val="s3"/>
    <w:rsid w:val="007E68BD"/>
  </w:style>
  <w:style w:type="character" w:customStyle="1" w:styleId="apple-converted-space">
    <w:name w:val="apple-converted-space"/>
    <w:rsid w:val="007E68BD"/>
  </w:style>
  <w:style w:type="character" w:customStyle="1" w:styleId="s1">
    <w:name w:val="s1"/>
    <w:rsid w:val="007E68BD"/>
  </w:style>
  <w:style w:type="character" w:customStyle="1" w:styleId="affffffb">
    <w:name w:val="ВерхКолонтитул Знак Знак"/>
    <w:aliases w:val="Верхний колонтитул Знак1 Знак1 Знак,Верхний колонтитул Знак Знак1 Знак Знак,Верхний колонтитул Знак Знак Знак Знак Знак,Знак5 Знак Знак Знак Знак Знак"/>
    <w:uiPriority w:val="99"/>
    <w:locked/>
    <w:rsid w:val="007E68BD"/>
    <w:rPr>
      <w:sz w:val="24"/>
      <w:szCs w:val="24"/>
      <w:lang w:val="ru-RU" w:eastAsia="ru-RU" w:bidi="ar-SA"/>
    </w:rPr>
  </w:style>
  <w:style w:type="character" w:customStyle="1" w:styleId="FontStyle32">
    <w:name w:val="Font Style32"/>
    <w:rsid w:val="007E68BD"/>
    <w:rPr>
      <w:rFonts w:ascii="Times New Roman" w:hAnsi="Times New Roman" w:cs="Times New Roman" w:hint="default"/>
      <w:sz w:val="22"/>
      <w:szCs w:val="22"/>
    </w:rPr>
  </w:style>
  <w:style w:type="character" w:customStyle="1" w:styleId="SUBST">
    <w:name w:val="__SUBST"/>
    <w:rsid w:val="007E68BD"/>
    <w:rPr>
      <w:b/>
      <w:bCs/>
      <w:i/>
      <w:iCs/>
      <w:sz w:val="22"/>
      <w:szCs w:val="22"/>
    </w:rPr>
  </w:style>
  <w:style w:type="character" w:customStyle="1" w:styleId="3f3">
    <w:name w:val="Знак Знак3"/>
    <w:locked/>
    <w:rsid w:val="007E68BD"/>
    <w:rPr>
      <w:rFonts w:ascii="Arial" w:hAnsi="Arial" w:cs="Arial" w:hint="default"/>
      <w:sz w:val="18"/>
      <w:szCs w:val="18"/>
    </w:rPr>
  </w:style>
  <w:style w:type="character" w:customStyle="1" w:styleId="box">
    <w:name w:val="box"/>
    <w:rsid w:val="007E68BD"/>
    <w:rPr>
      <w:sz w:val="15"/>
      <w:szCs w:val="15"/>
    </w:rPr>
  </w:style>
  <w:style w:type="character" w:customStyle="1" w:styleId="2ff3">
    <w:name w:val="Знак Знак2"/>
    <w:locked/>
    <w:rsid w:val="007E68BD"/>
    <w:rPr>
      <w:sz w:val="24"/>
      <w:szCs w:val="24"/>
      <w:lang w:val="ru-RU" w:eastAsia="ru-RU" w:bidi="ar-SA"/>
    </w:rPr>
  </w:style>
  <w:style w:type="character" w:customStyle="1" w:styleId="FontStyle22">
    <w:name w:val="Font Style22"/>
    <w:uiPriority w:val="99"/>
    <w:rsid w:val="007E68BD"/>
    <w:rPr>
      <w:rFonts w:ascii="Franklin Gothic Medium Cond" w:hAnsi="Franklin Gothic Medium Cond" w:cs="Franklin Gothic Medium Cond" w:hint="default"/>
      <w:sz w:val="16"/>
      <w:szCs w:val="16"/>
    </w:rPr>
  </w:style>
  <w:style w:type="character" w:customStyle="1" w:styleId="FontStyle23">
    <w:name w:val="Font Style23"/>
    <w:uiPriority w:val="99"/>
    <w:rsid w:val="007E68BD"/>
    <w:rPr>
      <w:rFonts w:ascii="Times New Roman" w:hAnsi="Times New Roman" w:cs="Times New Roman" w:hint="default"/>
      <w:b/>
      <w:bCs/>
      <w:sz w:val="8"/>
      <w:szCs w:val="8"/>
    </w:rPr>
  </w:style>
  <w:style w:type="character" w:customStyle="1" w:styleId="FontStyle25">
    <w:name w:val="Font Style25"/>
    <w:uiPriority w:val="99"/>
    <w:rsid w:val="007E68BD"/>
    <w:rPr>
      <w:rFonts w:ascii="Times New Roman" w:hAnsi="Times New Roman" w:cs="Times New Roman" w:hint="default"/>
      <w:sz w:val="14"/>
      <w:szCs w:val="14"/>
    </w:rPr>
  </w:style>
  <w:style w:type="character" w:customStyle="1" w:styleId="FontStyle26">
    <w:name w:val="Font Style26"/>
    <w:uiPriority w:val="99"/>
    <w:rsid w:val="007E68BD"/>
    <w:rPr>
      <w:rFonts w:ascii="Times New Roman" w:hAnsi="Times New Roman" w:cs="Times New Roman" w:hint="default"/>
      <w:b/>
      <w:bCs/>
      <w:sz w:val="8"/>
      <w:szCs w:val="8"/>
    </w:rPr>
  </w:style>
  <w:style w:type="character" w:customStyle="1" w:styleId="FontStyle27">
    <w:name w:val="Font Style27"/>
    <w:uiPriority w:val="99"/>
    <w:rsid w:val="007E68BD"/>
    <w:rPr>
      <w:rFonts w:ascii="Times New Roman" w:hAnsi="Times New Roman" w:cs="Times New Roman" w:hint="default"/>
      <w:sz w:val="18"/>
      <w:szCs w:val="18"/>
    </w:rPr>
  </w:style>
  <w:style w:type="character" w:customStyle="1" w:styleId="FontStyle28">
    <w:name w:val="Font Style28"/>
    <w:uiPriority w:val="99"/>
    <w:rsid w:val="007E68BD"/>
    <w:rPr>
      <w:rFonts w:ascii="Franklin Gothic Medium Cond" w:hAnsi="Franklin Gothic Medium Cond" w:cs="Franklin Gothic Medium Cond" w:hint="default"/>
      <w:spacing w:val="10"/>
      <w:sz w:val="22"/>
      <w:szCs w:val="22"/>
    </w:rPr>
  </w:style>
  <w:style w:type="character" w:customStyle="1" w:styleId="FontStyle29">
    <w:name w:val="Font Style29"/>
    <w:uiPriority w:val="99"/>
    <w:rsid w:val="007E68BD"/>
    <w:rPr>
      <w:rFonts w:ascii="Times New Roman" w:hAnsi="Times New Roman" w:cs="Times New Roman" w:hint="default"/>
      <w:b/>
      <w:bCs/>
      <w:sz w:val="18"/>
      <w:szCs w:val="18"/>
    </w:rPr>
  </w:style>
  <w:style w:type="character" w:customStyle="1" w:styleId="b-serp-urlitem1">
    <w:name w:val="b-serp-url__item1"/>
    <w:rsid w:val="007E68BD"/>
    <w:rPr>
      <w:rFonts w:ascii="Times New Roman" w:hAnsi="Times New Roman" w:cs="Times New Roman" w:hint="default"/>
    </w:rPr>
  </w:style>
  <w:style w:type="character" w:customStyle="1" w:styleId="li3">
    <w:name w:val="li3"/>
    <w:rsid w:val="007E68BD"/>
    <w:rPr>
      <w:vanish/>
      <w:webHidden w:val="0"/>
      <w:color w:val="000000"/>
      <w:specVanish/>
    </w:rPr>
  </w:style>
  <w:style w:type="character" w:customStyle="1" w:styleId="TitleChar">
    <w:name w:val="Title Char"/>
    <w:locked/>
    <w:rsid w:val="007E68BD"/>
    <w:rPr>
      <w:rFonts w:ascii="Arial" w:hAnsi="Arial" w:cs="Arial" w:hint="default"/>
      <w:b/>
      <w:bCs w:val="0"/>
      <w:sz w:val="22"/>
      <w:lang w:val="ru-RU" w:eastAsia="ru-RU"/>
    </w:rPr>
  </w:style>
  <w:style w:type="character" w:customStyle="1" w:styleId="69">
    <w:name w:val="Знак Знак6"/>
    <w:locked/>
    <w:rsid w:val="007E68BD"/>
    <w:rPr>
      <w:rFonts w:ascii="Arial" w:hAnsi="Arial" w:cs="Arial" w:hint="default"/>
      <w:b/>
      <w:bCs w:val="0"/>
      <w:sz w:val="24"/>
      <w:lang w:val="ru-RU" w:eastAsia="ru-RU"/>
    </w:rPr>
  </w:style>
  <w:style w:type="character" w:customStyle="1" w:styleId="4d">
    <w:name w:val="Знак Знак4"/>
    <w:locked/>
    <w:rsid w:val="007E68BD"/>
    <w:rPr>
      <w:sz w:val="24"/>
      <w:lang w:val="ru-RU" w:eastAsia="ru-RU"/>
    </w:rPr>
  </w:style>
  <w:style w:type="character" w:customStyle="1" w:styleId="76">
    <w:name w:val="Знак Знак7"/>
    <w:locked/>
    <w:rsid w:val="007E68BD"/>
    <w:rPr>
      <w:rFonts w:ascii="Times New Roman" w:hAnsi="Times New Roman" w:cs="Times New Roman" w:hint="default"/>
      <w:sz w:val="24"/>
      <w:lang w:eastAsia="ru-RU"/>
    </w:rPr>
  </w:style>
  <w:style w:type="character" w:customStyle="1" w:styleId="1ff7">
    <w:name w:val="Основной текст с отступом Знак Знак1"/>
    <w:aliases w:val="Основной с отступом Знак3,Основной с отступ Знак3,Основной текст для АКТА Знак3,Основной текст с отступом Знак1 Знак3,Основной текст с отступом Знак Знак Знак3,Основной текст с отступом Знак1 Знак1 Знак Знак2"/>
    <w:locked/>
    <w:rsid w:val="007E68BD"/>
    <w:rPr>
      <w:sz w:val="24"/>
      <w:lang w:val="ru-RU" w:eastAsia="ru-RU"/>
    </w:rPr>
  </w:style>
  <w:style w:type="character" w:customStyle="1" w:styleId="95">
    <w:name w:val="Знак Знак9"/>
    <w:locked/>
    <w:rsid w:val="007E68BD"/>
    <w:rPr>
      <w:rFonts w:ascii="Arial" w:hAnsi="Arial" w:cs="Arial" w:hint="default"/>
      <w:b/>
      <w:bCs w:val="0"/>
      <w:sz w:val="24"/>
    </w:rPr>
  </w:style>
  <w:style w:type="character" w:customStyle="1" w:styleId="86">
    <w:name w:val="Знак Знак8"/>
    <w:rsid w:val="007E68BD"/>
    <w:rPr>
      <w:lang w:val="ru-RU" w:eastAsia="ru-RU"/>
    </w:rPr>
  </w:style>
  <w:style w:type="character" w:customStyle="1" w:styleId="dashed1">
    <w:name w:val="dashed1"/>
    <w:rsid w:val="007E68BD"/>
    <w:rPr>
      <w:strike w:val="0"/>
      <w:dstrike w:val="0"/>
      <w:u w:val="none"/>
      <w:effect w:val="none"/>
    </w:rPr>
  </w:style>
  <w:style w:type="character" w:customStyle="1" w:styleId="dashed2">
    <w:name w:val="dashed2"/>
    <w:rsid w:val="007E68BD"/>
    <w:rPr>
      <w:strike w:val="0"/>
      <w:dstrike w:val="0"/>
      <w:u w:val="none"/>
      <w:effect w:val="none"/>
    </w:rPr>
  </w:style>
  <w:style w:type="character" w:customStyle="1" w:styleId="black">
    <w:name w:val="black"/>
    <w:rsid w:val="007E68BD"/>
  </w:style>
  <w:style w:type="character" w:customStyle="1" w:styleId="adverttext">
    <w:name w:val="advert_text"/>
    <w:rsid w:val="007E68BD"/>
  </w:style>
  <w:style w:type="character" w:customStyle="1" w:styleId="218">
    <w:name w:val="Знак Знак21"/>
    <w:rsid w:val="007E68BD"/>
    <w:rPr>
      <w:rFonts w:ascii="Times New Roman" w:hAnsi="Times New Roman" w:cs="Times New Roman" w:hint="default"/>
      <w:b/>
      <w:bCs w:val="0"/>
      <w:sz w:val="36"/>
      <w:lang w:eastAsia="ru-RU"/>
    </w:rPr>
  </w:style>
  <w:style w:type="character" w:customStyle="1" w:styleId="192">
    <w:name w:val="Знак Знак19"/>
    <w:rsid w:val="007E68BD"/>
    <w:rPr>
      <w:rFonts w:ascii="Calibri" w:hAnsi="Calibri" w:cs="Calibri" w:hint="default"/>
      <w:b/>
      <w:bCs w:val="0"/>
      <w:sz w:val="28"/>
      <w:lang w:eastAsia="ru-RU"/>
    </w:rPr>
  </w:style>
  <w:style w:type="character" w:customStyle="1" w:styleId="182">
    <w:name w:val="Знак Знак18"/>
    <w:rsid w:val="007E68BD"/>
    <w:rPr>
      <w:rFonts w:ascii="Times New Roman" w:hAnsi="Times New Roman" w:cs="Times New Roman" w:hint="default"/>
      <w:sz w:val="24"/>
      <w:lang w:eastAsia="ru-RU"/>
    </w:rPr>
  </w:style>
  <w:style w:type="character" w:customStyle="1" w:styleId="172">
    <w:name w:val="Знак Знак17"/>
    <w:rsid w:val="007E68BD"/>
    <w:rPr>
      <w:rFonts w:ascii="Times New Roman" w:hAnsi="Times New Roman" w:cs="Times New Roman" w:hint="default"/>
      <w:b/>
      <w:bCs w:val="0"/>
      <w:lang w:eastAsia="ru-RU"/>
    </w:rPr>
  </w:style>
  <w:style w:type="character" w:customStyle="1" w:styleId="162">
    <w:name w:val="Знак Знак16"/>
    <w:rsid w:val="007E68BD"/>
    <w:rPr>
      <w:rFonts w:ascii="Arial" w:hAnsi="Arial" w:cs="Arial" w:hint="default"/>
      <w:b/>
      <w:bCs w:val="0"/>
      <w:sz w:val="24"/>
      <w:lang w:eastAsia="ru-RU"/>
    </w:rPr>
  </w:style>
  <w:style w:type="character" w:customStyle="1" w:styleId="152">
    <w:name w:val="Знак Знак15"/>
    <w:rsid w:val="007E68BD"/>
    <w:rPr>
      <w:rFonts w:ascii="Times New Roman" w:hAnsi="Times New Roman" w:cs="Times New Roman" w:hint="default"/>
      <w:sz w:val="24"/>
      <w:lang w:val="ru-RU" w:eastAsia="ru-RU"/>
    </w:rPr>
  </w:style>
  <w:style w:type="character" w:customStyle="1" w:styleId="712">
    <w:name w:val="Знак Знак71"/>
    <w:locked/>
    <w:rsid w:val="007E68BD"/>
    <w:rPr>
      <w:rFonts w:ascii="Times New Roman" w:hAnsi="Times New Roman" w:cs="Times New Roman" w:hint="default"/>
      <w:sz w:val="24"/>
      <w:lang w:eastAsia="ru-RU"/>
    </w:rPr>
  </w:style>
  <w:style w:type="character" w:customStyle="1" w:styleId="911">
    <w:name w:val="Знак Знак91"/>
    <w:locked/>
    <w:rsid w:val="007E68BD"/>
    <w:rPr>
      <w:rFonts w:ascii="Arial" w:hAnsi="Arial" w:cs="Arial" w:hint="default"/>
      <w:b/>
      <w:bCs w:val="0"/>
      <w:sz w:val="24"/>
    </w:rPr>
  </w:style>
  <w:style w:type="character" w:customStyle="1" w:styleId="812">
    <w:name w:val="Знак Знак81"/>
    <w:rsid w:val="007E68BD"/>
    <w:rPr>
      <w:lang w:val="ru-RU" w:eastAsia="ru-RU"/>
    </w:rPr>
  </w:style>
  <w:style w:type="character" w:customStyle="1" w:styleId="2110">
    <w:name w:val="Знак Знак211"/>
    <w:rsid w:val="007E68BD"/>
    <w:rPr>
      <w:rFonts w:ascii="Times New Roman" w:hAnsi="Times New Roman" w:cs="Times New Roman" w:hint="default"/>
      <w:b/>
      <w:bCs w:val="0"/>
      <w:sz w:val="36"/>
      <w:lang w:eastAsia="ru-RU"/>
    </w:rPr>
  </w:style>
  <w:style w:type="character" w:customStyle="1" w:styleId="1910">
    <w:name w:val="Знак Знак191"/>
    <w:rsid w:val="007E68BD"/>
    <w:rPr>
      <w:rFonts w:ascii="Calibri" w:hAnsi="Calibri" w:cs="Calibri" w:hint="default"/>
      <w:b/>
      <w:bCs w:val="0"/>
      <w:sz w:val="28"/>
      <w:lang w:eastAsia="ru-RU"/>
    </w:rPr>
  </w:style>
  <w:style w:type="character" w:customStyle="1" w:styleId="1810">
    <w:name w:val="Знак Знак181"/>
    <w:rsid w:val="007E68BD"/>
    <w:rPr>
      <w:rFonts w:ascii="Times New Roman" w:hAnsi="Times New Roman" w:cs="Times New Roman" w:hint="default"/>
      <w:sz w:val="24"/>
      <w:lang w:eastAsia="ru-RU"/>
    </w:rPr>
  </w:style>
  <w:style w:type="character" w:customStyle="1" w:styleId="1710">
    <w:name w:val="Знак Знак171"/>
    <w:rsid w:val="007E68BD"/>
    <w:rPr>
      <w:rFonts w:ascii="Times New Roman" w:hAnsi="Times New Roman" w:cs="Times New Roman" w:hint="default"/>
      <w:b/>
      <w:bCs w:val="0"/>
      <w:lang w:eastAsia="ru-RU"/>
    </w:rPr>
  </w:style>
  <w:style w:type="character" w:customStyle="1" w:styleId="1610">
    <w:name w:val="Знак Знак161"/>
    <w:rsid w:val="007E68BD"/>
    <w:rPr>
      <w:rFonts w:ascii="Arial" w:hAnsi="Arial" w:cs="Arial" w:hint="default"/>
      <w:b/>
      <w:bCs w:val="0"/>
      <w:sz w:val="24"/>
      <w:lang w:eastAsia="ru-RU"/>
    </w:rPr>
  </w:style>
  <w:style w:type="character" w:customStyle="1" w:styleId="1510">
    <w:name w:val="Знак Знак151"/>
    <w:rsid w:val="007E68BD"/>
    <w:rPr>
      <w:rFonts w:ascii="Times New Roman" w:hAnsi="Times New Roman" w:cs="Times New Roman" w:hint="default"/>
      <w:sz w:val="24"/>
      <w:lang w:val="ru-RU" w:eastAsia="ru-RU"/>
    </w:rPr>
  </w:style>
  <w:style w:type="character" w:customStyle="1" w:styleId="FontStyle253">
    <w:name w:val="Font Style253"/>
    <w:uiPriority w:val="99"/>
    <w:rsid w:val="007E68BD"/>
    <w:rPr>
      <w:rFonts w:ascii="Times New Roman" w:hAnsi="Times New Roman" w:cs="Times New Roman" w:hint="default"/>
      <w:sz w:val="22"/>
    </w:rPr>
  </w:style>
  <w:style w:type="character" w:customStyle="1" w:styleId="b-case-result-text">
    <w:name w:val="b-case-result-text"/>
    <w:rsid w:val="007E68BD"/>
  </w:style>
  <w:style w:type="character" w:customStyle="1" w:styleId="additional-info2">
    <w:name w:val="additional-info2"/>
    <w:rsid w:val="007E68BD"/>
  </w:style>
  <w:style w:type="character" w:customStyle="1" w:styleId="317">
    <w:name w:val="Знак Знак31"/>
    <w:locked/>
    <w:rsid w:val="007E68BD"/>
    <w:rPr>
      <w:rFonts w:ascii="Arial" w:hAnsi="Arial" w:cs="Arial" w:hint="default"/>
      <w:sz w:val="18"/>
    </w:rPr>
  </w:style>
  <w:style w:type="character" w:customStyle="1" w:styleId="512">
    <w:name w:val="Знак Знак51"/>
    <w:locked/>
    <w:rsid w:val="007E68BD"/>
    <w:rPr>
      <w:rFonts w:ascii="Arial" w:hAnsi="Arial" w:cs="Arial" w:hint="default"/>
      <w:i/>
      <w:iCs w:val="0"/>
      <w:sz w:val="22"/>
    </w:rPr>
  </w:style>
  <w:style w:type="character" w:customStyle="1" w:styleId="612">
    <w:name w:val="Знак Знак61"/>
    <w:rsid w:val="007E68BD"/>
    <w:rPr>
      <w:rFonts w:ascii="Arial" w:hAnsi="Arial" w:cs="Arial" w:hint="default"/>
      <w:b/>
      <w:bCs w:val="0"/>
    </w:rPr>
  </w:style>
  <w:style w:type="paragraph" w:styleId="z-">
    <w:name w:val="HTML Top of Form"/>
    <w:basedOn w:val="a4"/>
    <w:next w:val="a4"/>
    <w:link w:val="z-0"/>
    <w:hidden/>
    <w:uiPriority w:val="99"/>
    <w:unhideWhenUsed/>
    <w:rsid w:val="007E68BD"/>
    <w:pPr>
      <w:pBdr>
        <w:bottom w:val="single" w:sz="6" w:space="1" w:color="auto"/>
      </w:pBdr>
      <w:spacing w:line="276" w:lineRule="auto"/>
      <w:jc w:val="center"/>
    </w:pPr>
    <w:rPr>
      <w:rFonts w:ascii="Arial" w:hAnsi="Arial"/>
      <w:vanish/>
      <w:sz w:val="16"/>
      <w:szCs w:val="16"/>
      <w:lang w:val="x-none" w:eastAsia="x-none"/>
    </w:rPr>
  </w:style>
  <w:style w:type="character" w:customStyle="1" w:styleId="z-0">
    <w:name w:val="z-Начало формы Знак"/>
    <w:basedOn w:val="a5"/>
    <w:link w:val="z-"/>
    <w:uiPriority w:val="99"/>
    <w:rsid w:val="007E68BD"/>
    <w:rPr>
      <w:rFonts w:ascii="Arial" w:eastAsia="Times New Roman" w:hAnsi="Arial" w:cs="Times New Roman"/>
      <w:vanish/>
      <w:sz w:val="16"/>
      <w:szCs w:val="16"/>
      <w:lang w:val="x-none" w:eastAsia="x-none"/>
    </w:rPr>
  </w:style>
  <w:style w:type="paragraph" w:styleId="z-1">
    <w:name w:val="HTML Bottom of Form"/>
    <w:basedOn w:val="a4"/>
    <w:next w:val="a4"/>
    <w:link w:val="z-2"/>
    <w:hidden/>
    <w:uiPriority w:val="99"/>
    <w:unhideWhenUsed/>
    <w:rsid w:val="007E68BD"/>
    <w:pPr>
      <w:pBdr>
        <w:top w:val="single" w:sz="6" w:space="1" w:color="auto"/>
      </w:pBdr>
      <w:spacing w:line="276" w:lineRule="auto"/>
      <w:jc w:val="center"/>
    </w:pPr>
    <w:rPr>
      <w:rFonts w:ascii="Arial" w:hAnsi="Arial"/>
      <w:vanish/>
      <w:sz w:val="16"/>
      <w:szCs w:val="16"/>
      <w:lang w:val="x-none" w:eastAsia="x-none"/>
    </w:rPr>
  </w:style>
  <w:style w:type="character" w:customStyle="1" w:styleId="z-2">
    <w:name w:val="z-Конец формы Знак"/>
    <w:basedOn w:val="a5"/>
    <w:link w:val="z-1"/>
    <w:uiPriority w:val="99"/>
    <w:rsid w:val="007E68BD"/>
    <w:rPr>
      <w:rFonts w:ascii="Arial" w:eastAsia="Times New Roman" w:hAnsi="Arial" w:cs="Times New Roman"/>
      <w:vanish/>
      <w:sz w:val="16"/>
      <w:szCs w:val="16"/>
      <w:lang w:val="x-none" w:eastAsia="x-none"/>
    </w:rPr>
  </w:style>
  <w:style w:type="character" w:customStyle="1" w:styleId="t801">
    <w:name w:val="t801"/>
    <w:rsid w:val="007E68BD"/>
    <w:rPr>
      <w:sz w:val="19"/>
    </w:rPr>
  </w:style>
  <w:style w:type="character" w:customStyle="1" w:styleId="t701">
    <w:name w:val="t701"/>
    <w:rsid w:val="007E68BD"/>
    <w:rPr>
      <w:sz w:val="17"/>
    </w:rPr>
  </w:style>
  <w:style w:type="character" w:customStyle="1" w:styleId="small5">
    <w:name w:val="small5"/>
    <w:rsid w:val="007E68BD"/>
    <w:rPr>
      <w:rFonts w:ascii="Arial" w:hAnsi="Arial" w:cs="Arial" w:hint="default"/>
      <w:color w:val="666666"/>
      <w:sz w:val="12"/>
    </w:rPr>
  </w:style>
  <w:style w:type="character" w:customStyle="1" w:styleId="bigprice3">
    <w:name w:val="bigprice3"/>
    <w:rsid w:val="007E68BD"/>
  </w:style>
  <w:style w:type="character" w:customStyle="1" w:styleId="link1">
    <w:name w:val="link1"/>
    <w:rsid w:val="007E68BD"/>
    <w:rPr>
      <w:caps/>
      <w:color w:val="1D8AAB"/>
    </w:rPr>
  </w:style>
  <w:style w:type="character" w:customStyle="1" w:styleId="print-link">
    <w:name w:val="print-link"/>
    <w:rsid w:val="007E68BD"/>
  </w:style>
  <w:style w:type="character" w:customStyle="1" w:styleId="price1">
    <w:name w:val="price1"/>
    <w:rsid w:val="007E68BD"/>
    <w:rPr>
      <w:b/>
      <w:bCs w:val="0"/>
      <w:sz w:val="20"/>
    </w:rPr>
  </w:style>
  <w:style w:type="character" w:customStyle="1" w:styleId="shoparticlevalue">
    <w:name w:val="shop_article_value"/>
    <w:rsid w:val="007E68BD"/>
  </w:style>
  <w:style w:type="character" w:customStyle="1" w:styleId="shoppricevalue">
    <w:name w:val="shop_price_value"/>
    <w:rsid w:val="007E68BD"/>
  </w:style>
  <w:style w:type="character" w:customStyle="1" w:styleId="shoppricecurrency">
    <w:name w:val="shop_price_currency"/>
    <w:rsid w:val="007E68BD"/>
  </w:style>
  <w:style w:type="character" w:customStyle="1" w:styleId="js-rollover">
    <w:name w:val="js-rollover"/>
    <w:rsid w:val="007E68BD"/>
  </w:style>
  <w:style w:type="character" w:customStyle="1" w:styleId="FontStyle31">
    <w:name w:val="Font Style31"/>
    <w:rsid w:val="007E68BD"/>
    <w:rPr>
      <w:rFonts w:ascii="Times New Roman" w:hAnsi="Times New Roman" w:cs="Times New Roman" w:hint="default"/>
      <w:b/>
      <w:bCs/>
      <w:sz w:val="22"/>
      <w:szCs w:val="22"/>
    </w:rPr>
  </w:style>
  <w:style w:type="table" w:customStyle="1" w:styleId="1ff8">
    <w:name w:val="Сетка таблицы1"/>
    <w:basedOn w:val="a6"/>
    <w:uiPriority w:val="59"/>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uiPriority w:val="99"/>
    <w:rsid w:val="007E68BD"/>
    <w:pPr>
      <w:spacing w:before="100" w:beforeAutospacing="1" w:after="100" w:afterAutospacing="1"/>
    </w:pPr>
  </w:style>
  <w:style w:type="character" w:customStyle="1" w:styleId="219">
    <w:name w:val="Основной текст с отступом2 Знак1"/>
    <w:aliases w:val="Основной текст 1 Знак1,Нумерованный список !! Знак1,Надин стиль Знак1,ГОСТ Знак1,Основной текст с отступом1 Знак1,Ioia?iaaiiue nienie !! Знак1,Документ Знак1,Основной текст 2 Знак Знак"/>
    <w:uiPriority w:val="99"/>
    <w:semiHidden/>
    <w:rsid w:val="007E68BD"/>
    <w:rPr>
      <w:rFonts w:ascii="Calibri" w:hAnsi="Calibri"/>
      <w:sz w:val="22"/>
      <w:szCs w:val="22"/>
    </w:rPr>
  </w:style>
  <w:style w:type="paragraph" w:customStyle="1" w:styleId="1ff9">
    <w:name w:val="заголовок 1"/>
    <w:basedOn w:val="a4"/>
    <w:next w:val="a4"/>
    <w:uiPriority w:val="99"/>
    <w:rsid w:val="007E68BD"/>
    <w:pPr>
      <w:keepNext/>
      <w:autoSpaceDE w:val="0"/>
      <w:autoSpaceDN w:val="0"/>
      <w:ind w:firstLine="851"/>
      <w:jc w:val="center"/>
    </w:pPr>
  </w:style>
  <w:style w:type="paragraph" w:customStyle="1" w:styleId="96">
    <w:name w:val="заголовок 9"/>
    <w:basedOn w:val="a4"/>
    <w:next w:val="a4"/>
    <w:uiPriority w:val="99"/>
    <w:rsid w:val="007E68BD"/>
    <w:pPr>
      <w:keepNext/>
      <w:autoSpaceDE w:val="0"/>
      <w:autoSpaceDN w:val="0"/>
      <w:jc w:val="center"/>
    </w:pPr>
    <w:rPr>
      <w:rFonts w:cs="Tunga"/>
      <w:b/>
      <w:bCs/>
      <w:sz w:val="22"/>
      <w:szCs w:val="22"/>
      <w:lang w:val="en-US" w:bidi="kn-IN"/>
    </w:rPr>
  </w:style>
  <w:style w:type="paragraph" w:customStyle="1" w:styleId="affffffc">
    <w:name w:val="Обычный.Нормальный"/>
    <w:uiPriority w:val="99"/>
    <w:rsid w:val="007E68BD"/>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epm">
    <w:name w:val="epm"/>
    <w:rsid w:val="007E68BD"/>
  </w:style>
  <w:style w:type="paragraph" w:customStyle="1" w:styleId="Iiiaeuiue1">
    <w:name w:val="Ii?iaeuiue1"/>
    <w:uiPriority w:val="99"/>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d">
    <w:name w:val="Îáû÷íûé.Íîðìàëüíûé"/>
    <w:uiPriority w:val="99"/>
    <w:rsid w:val="007E68BD"/>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PlainText1">
    <w:name w:val="Plain Text1"/>
    <w:basedOn w:val="a4"/>
    <w:uiPriority w:val="99"/>
    <w:rsid w:val="007E68BD"/>
    <w:pPr>
      <w:widowControl w:val="0"/>
      <w:autoSpaceDE w:val="0"/>
      <w:autoSpaceDN w:val="0"/>
    </w:pPr>
    <w:rPr>
      <w:rFonts w:ascii="Courier New" w:hAnsi="Courier New" w:cs="Courier New"/>
      <w:sz w:val="20"/>
      <w:szCs w:val="20"/>
    </w:rPr>
  </w:style>
  <w:style w:type="character" w:customStyle="1" w:styleId="affffffe">
    <w:name w:val="Ссылка на сноску"/>
    <w:uiPriority w:val="99"/>
    <w:rsid w:val="007E68BD"/>
    <w:rPr>
      <w:vertAlign w:val="superscript"/>
    </w:rPr>
  </w:style>
  <w:style w:type="character" w:customStyle="1" w:styleId="afffffff">
    <w:name w:val="Шрифт абзаца по умолчанию"/>
    <w:uiPriority w:val="99"/>
    <w:rsid w:val="007E68BD"/>
  </w:style>
  <w:style w:type="paragraph" w:customStyle="1" w:styleId="afffffff0">
    <w:name w:val="Обычный с уменьшенным отступом"/>
    <w:basedOn w:val="a4"/>
    <w:uiPriority w:val="99"/>
    <w:rsid w:val="007E68BD"/>
    <w:pPr>
      <w:spacing w:after="120"/>
      <w:jc w:val="both"/>
    </w:pPr>
    <w:rPr>
      <w:rFonts w:ascii="Arial" w:hAnsi="Arial" w:cs="Arial"/>
      <w:sz w:val="22"/>
      <w:szCs w:val="22"/>
    </w:rPr>
  </w:style>
  <w:style w:type="numbering" w:customStyle="1" w:styleId="118">
    <w:name w:val="Нет списка11"/>
    <w:next w:val="a7"/>
    <w:uiPriority w:val="99"/>
    <w:semiHidden/>
    <w:unhideWhenUsed/>
    <w:rsid w:val="007E68BD"/>
  </w:style>
  <w:style w:type="character" w:styleId="afffffff1">
    <w:name w:val="Strong"/>
    <w:uiPriority w:val="22"/>
    <w:qFormat/>
    <w:rsid w:val="007E68BD"/>
    <w:rPr>
      <w:rFonts w:cs="Times New Roman"/>
      <w:b/>
    </w:rPr>
  </w:style>
  <w:style w:type="paragraph" w:customStyle="1" w:styleId="COVER1">
    <w:name w:val="COVER1"/>
    <w:basedOn w:val="a4"/>
    <w:uiPriority w:val="99"/>
    <w:rsid w:val="007E68BD"/>
    <w:pPr>
      <w:ind w:firstLine="709"/>
      <w:jc w:val="both"/>
    </w:pPr>
    <w:rPr>
      <w:sz w:val="20"/>
      <w:szCs w:val="20"/>
      <w:lang w:val="en-US" w:eastAsia="en-US"/>
    </w:rPr>
  </w:style>
  <w:style w:type="paragraph" w:customStyle="1" w:styleId="COVER2">
    <w:name w:val="COVER2"/>
    <w:basedOn w:val="a4"/>
    <w:uiPriority w:val="99"/>
    <w:rsid w:val="007E68BD"/>
    <w:pPr>
      <w:ind w:firstLine="709"/>
      <w:jc w:val="both"/>
    </w:pPr>
    <w:rPr>
      <w:sz w:val="20"/>
      <w:szCs w:val="20"/>
      <w:lang w:val="en-US" w:eastAsia="en-US"/>
    </w:rPr>
  </w:style>
  <w:style w:type="paragraph" w:customStyle="1" w:styleId="DRAFT">
    <w:name w:val="DRAFT"/>
    <w:basedOn w:val="a4"/>
    <w:uiPriority w:val="99"/>
    <w:rsid w:val="007E68BD"/>
    <w:pPr>
      <w:ind w:firstLine="709"/>
      <w:jc w:val="both"/>
    </w:pPr>
    <w:rPr>
      <w:sz w:val="20"/>
      <w:szCs w:val="20"/>
      <w:lang w:val="en-US" w:eastAsia="en-US"/>
    </w:rPr>
  </w:style>
  <w:style w:type="paragraph" w:customStyle="1" w:styleId="DSCdls">
    <w:name w:val="DSCdls"/>
    <w:uiPriority w:val="99"/>
    <w:rsid w:val="007E68BD"/>
    <w:pPr>
      <w:spacing w:after="0" w:line="240" w:lineRule="auto"/>
    </w:pPr>
    <w:rPr>
      <w:rFonts w:ascii="Times New Roman" w:eastAsia="Times New Roman" w:hAnsi="Times New Roman" w:cs="Times New Roman"/>
      <w:vanish/>
      <w:sz w:val="20"/>
      <w:szCs w:val="20"/>
      <w:lang w:val="en-US"/>
    </w:rPr>
  </w:style>
  <w:style w:type="paragraph" w:customStyle="1" w:styleId="dscsep">
    <w:name w:val="dscsep"/>
    <w:basedOn w:val="a4"/>
    <w:uiPriority w:val="99"/>
    <w:rsid w:val="007E68BD"/>
    <w:pPr>
      <w:ind w:firstLine="709"/>
      <w:jc w:val="both"/>
    </w:pPr>
    <w:rPr>
      <w:vanish/>
      <w:sz w:val="20"/>
      <w:szCs w:val="20"/>
      <w:lang w:val="en-US" w:eastAsia="en-US"/>
    </w:rPr>
  </w:style>
  <w:style w:type="paragraph" w:customStyle="1" w:styleId="SUP">
    <w:name w:val="SUP"/>
    <w:basedOn w:val="a4"/>
    <w:uiPriority w:val="99"/>
    <w:rsid w:val="007E68BD"/>
    <w:pPr>
      <w:ind w:firstLine="709"/>
      <w:jc w:val="both"/>
    </w:pPr>
    <w:rPr>
      <w:color w:val="0000FF"/>
      <w:szCs w:val="20"/>
      <w:lang w:val="en-US" w:eastAsia="en-US"/>
    </w:rPr>
  </w:style>
  <w:style w:type="paragraph" w:customStyle="1" w:styleId="tabletext">
    <w:name w:val="tabletext"/>
    <w:basedOn w:val="a4"/>
    <w:uiPriority w:val="99"/>
    <w:rsid w:val="007E68BD"/>
    <w:pPr>
      <w:ind w:firstLine="709"/>
      <w:jc w:val="both"/>
    </w:pPr>
    <w:rPr>
      <w:lang w:val="en-US" w:eastAsia="en-US"/>
    </w:rPr>
  </w:style>
  <w:style w:type="paragraph" w:customStyle="1" w:styleId="a70">
    <w:name w:val="a7"/>
    <w:basedOn w:val="1"/>
    <w:autoRedefine/>
    <w:uiPriority w:val="99"/>
    <w:qFormat/>
    <w:rsid w:val="007E68BD"/>
    <w:pPr>
      <w:numPr>
        <w:numId w:val="0"/>
      </w:numPr>
      <w:spacing w:after="240"/>
      <w:jc w:val="center"/>
    </w:pPr>
    <w:rPr>
      <w:rFonts w:ascii="Times New Roman" w:hAnsi="Times New Roman"/>
      <w:sz w:val="24"/>
      <w:lang w:val="en-US" w:eastAsia="en-US"/>
    </w:rPr>
  </w:style>
  <w:style w:type="paragraph" w:customStyle="1" w:styleId="a80">
    <w:name w:val="a8"/>
    <w:basedOn w:val="a4"/>
    <w:uiPriority w:val="99"/>
    <w:qFormat/>
    <w:rsid w:val="007E68BD"/>
    <w:pPr>
      <w:ind w:firstLine="709"/>
      <w:jc w:val="both"/>
    </w:pPr>
    <w:rPr>
      <w:lang w:val="en-US" w:eastAsia="en-US"/>
    </w:rPr>
  </w:style>
  <w:style w:type="paragraph" w:customStyle="1" w:styleId="a800">
    <w:name w:val="a80"/>
    <w:basedOn w:val="a4"/>
    <w:autoRedefine/>
    <w:uiPriority w:val="99"/>
    <w:qFormat/>
    <w:rsid w:val="007E68BD"/>
    <w:pPr>
      <w:ind w:firstLine="709"/>
      <w:jc w:val="both"/>
    </w:pPr>
    <w:rPr>
      <w:lang w:val="en-US" w:eastAsia="en-US"/>
    </w:rPr>
  </w:style>
  <w:style w:type="paragraph" w:customStyle="1" w:styleId="a8000">
    <w:name w:val="a800"/>
    <w:basedOn w:val="a4"/>
    <w:autoRedefine/>
    <w:uiPriority w:val="99"/>
    <w:qFormat/>
    <w:rsid w:val="007E68BD"/>
    <w:pPr>
      <w:ind w:firstLine="709"/>
      <w:jc w:val="both"/>
    </w:pPr>
    <w:rPr>
      <w:lang w:val="en-US" w:eastAsia="en-US"/>
    </w:rPr>
  </w:style>
  <w:style w:type="paragraph" w:customStyle="1" w:styleId="af40">
    <w:name w:val="af4"/>
    <w:basedOn w:val="a4"/>
    <w:uiPriority w:val="99"/>
    <w:rsid w:val="007E68BD"/>
    <w:pPr>
      <w:ind w:firstLine="709"/>
      <w:jc w:val="both"/>
    </w:pPr>
    <w:rPr>
      <w:lang w:val="en-US" w:eastAsia="en-US"/>
    </w:rPr>
  </w:style>
  <w:style w:type="paragraph" w:customStyle="1" w:styleId="af400000000">
    <w:name w:val="af400000000"/>
    <w:basedOn w:val="a4"/>
    <w:uiPriority w:val="99"/>
    <w:qFormat/>
    <w:rsid w:val="007E68BD"/>
    <w:pPr>
      <w:ind w:firstLine="709"/>
      <w:jc w:val="both"/>
    </w:pPr>
    <w:rPr>
      <w:lang w:val="en-US" w:eastAsia="en-US"/>
    </w:rPr>
  </w:style>
  <w:style w:type="paragraph" w:customStyle="1" w:styleId="BuletFirst">
    <w:name w:val="Bulet_First"/>
    <w:basedOn w:val="a4"/>
    <w:autoRedefine/>
    <w:uiPriority w:val="99"/>
    <w:qFormat/>
    <w:rsid w:val="007E68BD"/>
    <w:pPr>
      <w:numPr>
        <w:numId w:val="60"/>
      </w:numPr>
      <w:jc w:val="both"/>
    </w:pPr>
    <w:rPr>
      <w:lang w:eastAsia="en-US"/>
    </w:rPr>
  </w:style>
  <w:style w:type="paragraph" w:customStyle="1" w:styleId="bullet">
    <w:name w:val="bullet"/>
    <w:basedOn w:val="a4"/>
    <w:autoRedefine/>
    <w:uiPriority w:val="99"/>
    <w:qFormat/>
    <w:rsid w:val="007E68BD"/>
    <w:pPr>
      <w:numPr>
        <w:numId w:val="61"/>
      </w:numPr>
      <w:jc w:val="both"/>
    </w:pPr>
    <w:rPr>
      <w:lang w:val="en-US" w:eastAsia="en-US"/>
    </w:rPr>
  </w:style>
  <w:style w:type="character" w:customStyle="1" w:styleId="BulletFirst0">
    <w:name w:val="Bullet_First Знак"/>
    <w:link w:val="BulletFirst"/>
    <w:uiPriority w:val="99"/>
    <w:locked/>
    <w:rsid w:val="007E68BD"/>
    <w:rPr>
      <w:sz w:val="24"/>
      <w:szCs w:val="24"/>
    </w:rPr>
  </w:style>
  <w:style w:type="paragraph" w:customStyle="1" w:styleId="BulletFirst">
    <w:name w:val="Bullet_First"/>
    <w:basedOn w:val="bullet"/>
    <w:link w:val="BulletFirst0"/>
    <w:uiPriority w:val="99"/>
    <w:qFormat/>
    <w:rsid w:val="007E68BD"/>
    <w:pPr>
      <w:numPr>
        <w:numId w:val="62"/>
      </w:numPr>
      <w:tabs>
        <w:tab w:val="num" w:pos="643"/>
      </w:tabs>
    </w:pPr>
    <w:rPr>
      <w:rFonts w:asciiTheme="minorHAnsi" w:eastAsiaTheme="minorHAnsi" w:hAnsiTheme="minorHAnsi" w:cstheme="minorBidi"/>
      <w:lang w:val="ru-RU"/>
    </w:rPr>
  </w:style>
  <w:style w:type="paragraph" w:customStyle="1" w:styleId="bullet2lvl">
    <w:name w:val="bullet2lvl"/>
    <w:basedOn w:val="a4"/>
    <w:autoRedefine/>
    <w:uiPriority w:val="99"/>
    <w:qFormat/>
    <w:rsid w:val="007E68BD"/>
    <w:pPr>
      <w:numPr>
        <w:numId w:val="63"/>
      </w:numPr>
      <w:jc w:val="both"/>
    </w:pPr>
    <w:rPr>
      <w:lang w:val="en-US" w:eastAsia="en-US"/>
    </w:rPr>
  </w:style>
  <w:style w:type="paragraph" w:customStyle="1" w:styleId="indentless">
    <w:name w:val="indentless"/>
    <w:basedOn w:val="a4"/>
    <w:uiPriority w:val="99"/>
    <w:qFormat/>
    <w:rsid w:val="007E68BD"/>
    <w:pPr>
      <w:jc w:val="both"/>
    </w:pPr>
    <w:rPr>
      <w:lang w:val="en-US" w:eastAsia="en-US"/>
    </w:rPr>
  </w:style>
  <w:style w:type="paragraph" w:customStyle="1" w:styleId="indentless825">
    <w:name w:val="indentless825"/>
    <w:basedOn w:val="a4"/>
    <w:autoRedefine/>
    <w:uiPriority w:val="99"/>
    <w:qFormat/>
    <w:rsid w:val="007E68BD"/>
    <w:pPr>
      <w:ind w:left="363"/>
      <w:jc w:val="both"/>
    </w:pPr>
    <w:rPr>
      <w:lang w:val="en-US" w:eastAsia="en-US"/>
    </w:rPr>
  </w:style>
  <w:style w:type="paragraph" w:customStyle="1" w:styleId="list56">
    <w:name w:val="list56"/>
    <w:basedOn w:val="a4"/>
    <w:uiPriority w:val="99"/>
    <w:qFormat/>
    <w:rsid w:val="007E68BD"/>
    <w:pPr>
      <w:ind w:firstLine="709"/>
      <w:jc w:val="both"/>
    </w:pPr>
    <w:rPr>
      <w:lang w:val="en-US" w:eastAsia="en-US"/>
    </w:rPr>
  </w:style>
  <w:style w:type="paragraph" w:customStyle="1" w:styleId="minus">
    <w:name w:val="minus"/>
    <w:basedOn w:val="a4"/>
    <w:autoRedefine/>
    <w:uiPriority w:val="99"/>
    <w:qFormat/>
    <w:rsid w:val="007E68BD"/>
    <w:pPr>
      <w:numPr>
        <w:numId w:val="64"/>
      </w:numPr>
      <w:jc w:val="both"/>
    </w:pPr>
    <w:rPr>
      <w:lang w:val="en-US" w:eastAsia="en-US"/>
    </w:rPr>
  </w:style>
  <w:style w:type="paragraph" w:customStyle="1" w:styleId="minus2lvl">
    <w:name w:val="minus2lvl"/>
    <w:basedOn w:val="a4"/>
    <w:autoRedefine/>
    <w:uiPriority w:val="99"/>
    <w:qFormat/>
    <w:rsid w:val="007E68BD"/>
    <w:pPr>
      <w:numPr>
        <w:numId w:val="65"/>
      </w:numPr>
      <w:jc w:val="both"/>
    </w:pPr>
    <w:rPr>
      <w:lang w:val="en-US" w:eastAsia="en-US"/>
    </w:rPr>
  </w:style>
  <w:style w:type="paragraph" w:customStyle="1" w:styleId="minus46">
    <w:name w:val="minus46"/>
    <w:basedOn w:val="a4"/>
    <w:uiPriority w:val="99"/>
    <w:qFormat/>
    <w:rsid w:val="007E68BD"/>
    <w:pPr>
      <w:ind w:firstLine="709"/>
      <w:jc w:val="both"/>
    </w:pPr>
    <w:rPr>
      <w:lang w:val="en-US" w:eastAsia="en-US"/>
    </w:rPr>
  </w:style>
  <w:style w:type="paragraph" w:customStyle="1" w:styleId="minus5">
    <w:name w:val="minus5"/>
    <w:basedOn w:val="a4"/>
    <w:uiPriority w:val="99"/>
    <w:qFormat/>
    <w:rsid w:val="007E68BD"/>
    <w:pPr>
      <w:ind w:firstLine="709"/>
      <w:jc w:val="both"/>
    </w:pPr>
    <w:rPr>
      <w:lang w:val="en-US" w:eastAsia="en-US"/>
    </w:rPr>
  </w:style>
  <w:style w:type="character" w:customStyle="1" w:styleId="pril3articleChar">
    <w:name w:val="pril3_article Char"/>
    <w:link w:val="pril3article"/>
    <w:locked/>
    <w:rsid w:val="007E68BD"/>
    <w:rPr>
      <w:b/>
      <w:kern w:val="28"/>
      <w:sz w:val="24"/>
    </w:rPr>
  </w:style>
  <w:style w:type="paragraph" w:customStyle="1" w:styleId="pril3article">
    <w:name w:val="pril3_article"/>
    <w:basedOn w:val="1"/>
    <w:link w:val="pril3articleChar"/>
    <w:qFormat/>
    <w:rsid w:val="007E68BD"/>
    <w:pPr>
      <w:numPr>
        <w:numId w:val="0"/>
      </w:numPr>
      <w:spacing w:after="0"/>
      <w:jc w:val="center"/>
    </w:pPr>
    <w:rPr>
      <w:rFonts w:asciiTheme="minorHAnsi" w:eastAsiaTheme="minorHAnsi" w:hAnsiTheme="minorHAnsi" w:cstheme="minorBidi"/>
      <w:sz w:val="24"/>
      <w:szCs w:val="22"/>
      <w:lang w:eastAsia="en-US"/>
    </w:rPr>
  </w:style>
  <w:style w:type="character" w:customStyle="1" w:styleId="afffffff2">
    <w:name w:val="Буллит Знак"/>
    <w:link w:val="a1"/>
    <w:uiPriority w:val="99"/>
    <w:locked/>
    <w:rsid w:val="007E68BD"/>
    <w:rPr>
      <w:sz w:val="24"/>
      <w:szCs w:val="24"/>
    </w:rPr>
  </w:style>
  <w:style w:type="paragraph" w:customStyle="1" w:styleId="a1">
    <w:name w:val="Буллит"/>
    <w:basedOn w:val="a4"/>
    <w:link w:val="afffffff2"/>
    <w:autoRedefine/>
    <w:uiPriority w:val="99"/>
    <w:qFormat/>
    <w:rsid w:val="007E68BD"/>
    <w:pPr>
      <w:numPr>
        <w:numId w:val="66"/>
      </w:numPr>
      <w:jc w:val="both"/>
    </w:pPr>
    <w:rPr>
      <w:rFonts w:asciiTheme="minorHAnsi" w:eastAsiaTheme="minorHAnsi" w:hAnsiTheme="minorHAnsi" w:cstheme="minorBidi"/>
      <w:lang w:eastAsia="en-US"/>
    </w:rPr>
  </w:style>
  <w:style w:type="character" w:customStyle="1" w:styleId="-0">
    <w:name w:val="Буллит-кружок Знак"/>
    <w:link w:val="-"/>
    <w:uiPriority w:val="99"/>
    <w:locked/>
    <w:rsid w:val="007E68BD"/>
    <w:rPr>
      <w:sz w:val="24"/>
      <w:szCs w:val="24"/>
    </w:rPr>
  </w:style>
  <w:style w:type="paragraph" w:customStyle="1" w:styleId="-">
    <w:name w:val="Буллит-кружок"/>
    <w:basedOn w:val="a4"/>
    <w:link w:val="-0"/>
    <w:uiPriority w:val="99"/>
    <w:qFormat/>
    <w:rsid w:val="007E68BD"/>
    <w:pPr>
      <w:numPr>
        <w:numId w:val="67"/>
      </w:numPr>
      <w:jc w:val="both"/>
    </w:pPr>
    <w:rPr>
      <w:rFonts w:asciiTheme="minorHAnsi" w:eastAsiaTheme="minorHAnsi" w:hAnsiTheme="minorHAnsi" w:cstheme="minorBidi"/>
      <w:lang w:eastAsia="en-US"/>
    </w:rPr>
  </w:style>
  <w:style w:type="paragraph" w:customStyle="1" w:styleId="afffffff3">
    <w:name w:val="Колонтитул"/>
    <w:basedOn w:val="a4"/>
    <w:uiPriority w:val="99"/>
    <w:qFormat/>
    <w:rsid w:val="007E68BD"/>
    <w:pPr>
      <w:jc w:val="both"/>
    </w:pPr>
    <w:rPr>
      <w:lang w:val="en-US" w:eastAsia="en-US"/>
    </w:rPr>
  </w:style>
  <w:style w:type="character" w:customStyle="1" w:styleId="DLSVT">
    <w:name w:val="DLSVT"/>
    <w:rsid w:val="007E68BD"/>
    <w:rPr>
      <w:vanish/>
    </w:rPr>
  </w:style>
  <w:style w:type="character" w:customStyle="1" w:styleId="DLSFMT">
    <w:name w:val="DLSFMT"/>
    <w:rsid w:val="007E68BD"/>
    <w:rPr>
      <w:vanish/>
      <w:u w:val="none"/>
      <w:effect w:val="none"/>
      <w:vertAlign w:val="baseline"/>
    </w:rPr>
  </w:style>
  <w:style w:type="character" w:customStyle="1" w:styleId="DLSLOC">
    <w:name w:val="DLSLOC"/>
    <w:rsid w:val="007E68BD"/>
    <w:rPr>
      <w:vanish/>
      <w:u w:val="none"/>
      <w:effect w:val="none"/>
      <w:vertAlign w:val="baseline"/>
    </w:rPr>
  </w:style>
  <w:style w:type="character" w:customStyle="1" w:styleId="DSCUC">
    <w:name w:val="DSCUC"/>
    <w:rsid w:val="007E68BD"/>
    <w:rPr>
      <w:color w:val="FF0000"/>
      <w:u w:val="none"/>
      <w:effect w:val="none"/>
      <w:vertAlign w:val="baseline"/>
    </w:rPr>
  </w:style>
  <w:style w:type="character" w:customStyle="1" w:styleId="DSCUSG">
    <w:name w:val="DSCUSG"/>
    <w:rsid w:val="007E68BD"/>
    <w:rPr>
      <w:vanish/>
      <w:u w:val="none"/>
      <w:effect w:val="none"/>
      <w:vertAlign w:val="baseline"/>
    </w:rPr>
  </w:style>
  <w:style w:type="paragraph" w:customStyle="1" w:styleId="af400">
    <w:name w:val="af400"/>
    <w:basedOn w:val="a4"/>
    <w:rsid w:val="007E68BD"/>
    <w:pPr>
      <w:ind w:firstLine="709"/>
      <w:jc w:val="both"/>
    </w:pPr>
    <w:rPr>
      <w:lang w:val="en-US" w:eastAsia="en-US"/>
    </w:rPr>
  </w:style>
  <w:style w:type="table" w:customStyle="1" w:styleId="119">
    <w:name w:val="Сетка таблицы11"/>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3">
    <w:name w:val="Текст концевой сноски Знак19"/>
    <w:uiPriority w:val="99"/>
    <w:semiHidden/>
    <w:rsid w:val="007E68BD"/>
    <w:rPr>
      <w:rFonts w:cs="Times New Roman"/>
      <w:sz w:val="20"/>
      <w:szCs w:val="20"/>
    </w:rPr>
  </w:style>
  <w:style w:type="table" w:customStyle="1" w:styleId="513">
    <w:name w:val="Сетка таблицы51"/>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93">
    <w:name w:val="xl393"/>
    <w:basedOn w:val="a4"/>
    <w:uiPriority w:val="99"/>
    <w:rsid w:val="007E68BD"/>
    <w:pPr>
      <w:spacing w:before="100" w:beforeAutospacing="1" w:after="100" w:afterAutospacing="1"/>
    </w:pPr>
    <w:rPr>
      <w:sz w:val="20"/>
      <w:szCs w:val="20"/>
    </w:rPr>
  </w:style>
  <w:style w:type="paragraph" w:customStyle="1" w:styleId="xl394">
    <w:name w:val="xl39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5">
    <w:name w:val="xl39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6">
    <w:name w:val="xl39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97">
    <w:name w:val="xl39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98">
    <w:name w:val="xl398"/>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9">
    <w:name w:val="xl399"/>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0">
    <w:name w:val="xl400"/>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1">
    <w:name w:val="xl401"/>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2">
    <w:name w:val="xl402"/>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404">
    <w:name w:val="xl40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5">
    <w:name w:val="xl40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6">
    <w:name w:val="xl40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7">
    <w:name w:val="xl40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character" w:customStyle="1" w:styleId="u">
    <w:name w:val="u"/>
    <w:rsid w:val="007E68BD"/>
  </w:style>
  <w:style w:type="character" w:customStyle="1" w:styleId="blk">
    <w:name w:val="blk"/>
    <w:rsid w:val="007E68BD"/>
  </w:style>
  <w:style w:type="character" w:customStyle="1" w:styleId="ep">
    <w:name w:val="ep"/>
    <w:rsid w:val="007E68BD"/>
  </w:style>
  <w:style w:type="character" w:customStyle="1" w:styleId="blk1">
    <w:name w:val="blk1"/>
    <w:rsid w:val="007E68BD"/>
    <w:rPr>
      <w:vanish/>
      <w:webHidden w:val="0"/>
      <w:specVanish/>
    </w:rPr>
  </w:style>
  <w:style w:type="character" w:customStyle="1" w:styleId="numeric">
    <w:name w:val="numeric"/>
    <w:rsid w:val="007E68BD"/>
  </w:style>
  <w:style w:type="character" w:customStyle="1" w:styleId="158">
    <w:name w:val="Верхний колонтитул Знак158"/>
    <w:uiPriority w:val="99"/>
    <w:semiHidden/>
    <w:rsid w:val="007E68BD"/>
    <w:rPr>
      <w:rFonts w:cs="Times New Roman"/>
      <w:sz w:val="24"/>
      <w:szCs w:val="24"/>
    </w:rPr>
  </w:style>
  <w:style w:type="character" w:customStyle="1" w:styleId="157">
    <w:name w:val="Верхний колонтитул Знак157"/>
    <w:uiPriority w:val="99"/>
    <w:semiHidden/>
    <w:rsid w:val="007E68BD"/>
    <w:rPr>
      <w:rFonts w:cs="Times New Roman"/>
      <w:sz w:val="24"/>
      <w:szCs w:val="24"/>
    </w:rPr>
  </w:style>
  <w:style w:type="character" w:customStyle="1" w:styleId="156">
    <w:name w:val="Верхний колонтитул Знак156"/>
    <w:uiPriority w:val="99"/>
    <w:semiHidden/>
    <w:rsid w:val="007E68BD"/>
    <w:rPr>
      <w:rFonts w:cs="Times New Roman"/>
      <w:sz w:val="24"/>
      <w:szCs w:val="24"/>
    </w:rPr>
  </w:style>
  <w:style w:type="character" w:customStyle="1" w:styleId="155">
    <w:name w:val="Верхний колонтитул Знак155"/>
    <w:uiPriority w:val="99"/>
    <w:semiHidden/>
    <w:rsid w:val="007E68BD"/>
    <w:rPr>
      <w:rFonts w:cs="Times New Roman"/>
      <w:sz w:val="24"/>
      <w:szCs w:val="24"/>
    </w:rPr>
  </w:style>
  <w:style w:type="character" w:customStyle="1" w:styleId="154">
    <w:name w:val="Верхний колонтитул Знак154"/>
    <w:uiPriority w:val="99"/>
    <w:semiHidden/>
    <w:rsid w:val="007E68BD"/>
    <w:rPr>
      <w:rFonts w:cs="Times New Roman"/>
      <w:sz w:val="24"/>
      <w:szCs w:val="24"/>
    </w:rPr>
  </w:style>
  <w:style w:type="character" w:customStyle="1" w:styleId="153">
    <w:name w:val="Верхний колонтитул Знак153"/>
    <w:uiPriority w:val="99"/>
    <w:semiHidden/>
    <w:rsid w:val="007E68BD"/>
    <w:rPr>
      <w:rFonts w:cs="Times New Roman"/>
      <w:sz w:val="24"/>
      <w:szCs w:val="24"/>
    </w:rPr>
  </w:style>
  <w:style w:type="character" w:customStyle="1" w:styleId="1520">
    <w:name w:val="Верхний колонтитул Знак152"/>
    <w:uiPriority w:val="99"/>
    <w:semiHidden/>
    <w:rsid w:val="007E68BD"/>
    <w:rPr>
      <w:rFonts w:cs="Times New Roman"/>
      <w:sz w:val="24"/>
      <w:szCs w:val="24"/>
    </w:rPr>
  </w:style>
  <w:style w:type="character" w:customStyle="1" w:styleId="1511">
    <w:name w:val="Верхний колонтитул Знак151"/>
    <w:uiPriority w:val="99"/>
    <w:semiHidden/>
    <w:rsid w:val="007E68BD"/>
    <w:rPr>
      <w:rFonts w:cs="Times New Roman"/>
      <w:sz w:val="24"/>
      <w:szCs w:val="24"/>
    </w:rPr>
  </w:style>
  <w:style w:type="character" w:customStyle="1" w:styleId="1500">
    <w:name w:val="Верхний колонтитул Знак150"/>
    <w:uiPriority w:val="99"/>
    <w:semiHidden/>
    <w:rsid w:val="007E68BD"/>
    <w:rPr>
      <w:rFonts w:cs="Times New Roman"/>
      <w:sz w:val="24"/>
      <w:szCs w:val="24"/>
    </w:rPr>
  </w:style>
  <w:style w:type="character" w:customStyle="1" w:styleId="149">
    <w:name w:val="Верхний колонтитул Знак149"/>
    <w:uiPriority w:val="99"/>
    <w:semiHidden/>
    <w:rsid w:val="007E68BD"/>
    <w:rPr>
      <w:rFonts w:cs="Times New Roman"/>
      <w:sz w:val="24"/>
      <w:szCs w:val="24"/>
    </w:rPr>
  </w:style>
  <w:style w:type="character" w:customStyle="1" w:styleId="148">
    <w:name w:val="Верхний колонтитул Знак148"/>
    <w:uiPriority w:val="99"/>
    <w:semiHidden/>
    <w:rsid w:val="007E68BD"/>
    <w:rPr>
      <w:rFonts w:cs="Times New Roman"/>
      <w:sz w:val="24"/>
      <w:szCs w:val="24"/>
    </w:rPr>
  </w:style>
  <w:style w:type="character" w:customStyle="1" w:styleId="147">
    <w:name w:val="Верхний колонтитул Знак147"/>
    <w:uiPriority w:val="99"/>
    <w:semiHidden/>
    <w:rsid w:val="007E68BD"/>
    <w:rPr>
      <w:rFonts w:cs="Times New Roman"/>
      <w:sz w:val="24"/>
      <w:szCs w:val="24"/>
    </w:rPr>
  </w:style>
  <w:style w:type="character" w:customStyle="1" w:styleId="146">
    <w:name w:val="Верхний колонтитул Знак146"/>
    <w:uiPriority w:val="99"/>
    <w:semiHidden/>
    <w:rsid w:val="007E68BD"/>
    <w:rPr>
      <w:rFonts w:cs="Times New Roman"/>
      <w:sz w:val="24"/>
      <w:szCs w:val="24"/>
    </w:rPr>
  </w:style>
  <w:style w:type="character" w:customStyle="1" w:styleId="145">
    <w:name w:val="Верхний колонтитул Знак145"/>
    <w:uiPriority w:val="99"/>
    <w:semiHidden/>
    <w:rsid w:val="007E68BD"/>
    <w:rPr>
      <w:rFonts w:cs="Times New Roman"/>
      <w:sz w:val="24"/>
      <w:szCs w:val="24"/>
    </w:rPr>
  </w:style>
  <w:style w:type="character" w:customStyle="1" w:styleId="144">
    <w:name w:val="Верхний колонтитул Знак144"/>
    <w:uiPriority w:val="99"/>
    <w:semiHidden/>
    <w:rsid w:val="007E68BD"/>
    <w:rPr>
      <w:rFonts w:cs="Times New Roman"/>
      <w:sz w:val="24"/>
      <w:szCs w:val="24"/>
    </w:rPr>
  </w:style>
  <w:style w:type="character" w:customStyle="1" w:styleId="1430">
    <w:name w:val="Верхний колонтитул Знак143"/>
    <w:uiPriority w:val="99"/>
    <w:semiHidden/>
    <w:rsid w:val="007E68BD"/>
    <w:rPr>
      <w:rFonts w:cs="Times New Roman"/>
      <w:sz w:val="24"/>
      <w:szCs w:val="24"/>
    </w:rPr>
  </w:style>
  <w:style w:type="character" w:customStyle="1" w:styleId="1420">
    <w:name w:val="Верхний колонтитул Знак142"/>
    <w:uiPriority w:val="99"/>
    <w:semiHidden/>
    <w:rsid w:val="007E68BD"/>
    <w:rPr>
      <w:rFonts w:cs="Times New Roman"/>
      <w:sz w:val="24"/>
      <w:szCs w:val="24"/>
    </w:rPr>
  </w:style>
  <w:style w:type="character" w:customStyle="1" w:styleId="1410">
    <w:name w:val="Верхний колонтитул Знак141"/>
    <w:uiPriority w:val="99"/>
    <w:semiHidden/>
    <w:rsid w:val="007E68BD"/>
    <w:rPr>
      <w:rFonts w:cs="Times New Roman"/>
      <w:sz w:val="24"/>
      <w:szCs w:val="24"/>
    </w:rPr>
  </w:style>
  <w:style w:type="character" w:customStyle="1" w:styleId="1400">
    <w:name w:val="Верхний колонтитул Знак140"/>
    <w:uiPriority w:val="99"/>
    <w:semiHidden/>
    <w:rsid w:val="007E68BD"/>
    <w:rPr>
      <w:rFonts w:cs="Times New Roman"/>
      <w:sz w:val="24"/>
      <w:szCs w:val="24"/>
    </w:rPr>
  </w:style>
  <w:style w:type="character" w:customStyle="1" w:styleId="139">
    <w:name w:val="Верхний колонтитул Знак139"/>
    <w:uiPriority w:val="99"/>
    <w:semiHidden/>
    <w:rsid w:val="007E68BD"/>
    <w:rPr>
      <w:rFonts w:cs="Times New Roman"/>
      <w:sz w:val="24"/>
      <w:szCs w:val="24"/>
    </w:rPr>
  </w:style>
  <w:style w:type="character" w:customStyle="1" w:styleId="138">
    <w:name w:val="Верхний колонтитул Знак138"/>
    <w:uiPriority w:val="99"/>
    <w:semiHidden/>
    <w:rsid w:val="007E68BD"/>
    <w:rPr>
      <w:rFonts w:cs="Times New Roman"/>
      <w:sz w:val="24"/>
      <w:szCs w:val="24"/>
    </w:rPr>
  </w:style>
  <w:style w:type="character" w:customStyle="1" w:styleId="137">
    <w:name w:val="Верхний колонтитул Знак137"/>
    <w:uiPriority w:val="99"/>
    <w:semiHidden/>
    <w:rsid w:val="007E68BD"/>
    <w:rPr>
      <w:rFonts w:cs="Times New Roman"/>
      <w:sz w:val="24"/>
      <w:szCs w:val="24"/>
    </w:rPr>
  </w:style>
  <w:style w:type="character" w:customStyle="1" w:styleId="136">
    <w:name w:val="Верхний колонтитул Знак136"/>
    <w:uiPriority w:val="99"/>
    <w:semiHidden/>
    <w:rsid w:val="007E68BD"/>
    <w:rPr>
      <w:rFonts w:cs="Times New Roman"/>
      <w:sz w:val="24"/>
      <w:szCs w:val="24"/>
    </w:rPr>
  </w:style>
  <w:style w:type="character" w:customStyle="1" w:styleId="135">
    <w:name w:val="Верхний колонтитул Знак135"/>
    <w:uiPriority w:val="99"/>
    <w:semiHidden/>
    <w:rsid w:val="007E68BD"/>
    <w:rPr>
      <w:rFonts w:cs="Times New Roman"/>
      <w:sz w:val="24"/>
      <w:szCs w:val="24"/>
    </w:rPr>
  </w:style>
  <w:style w:type="character" w:customStyle="1" w:styleId="134">
    <w:name w:val="Верхний колонтитул Знак134"/>
    <w:uiPriority w:val="99"/>
    <w:semiHidden/>
    <w:rsid w:val="007E68BD"/>
    <w:rPr>
      <w:rFonts w:cs="Times New Roman"/>
      <w:sz w:val="24"/>
      <w:szCs w:val="24"/>
    </w:rPr>
  </w:style>
  <w:style w:type="character" w:customStyle="1" w:styleId="133">
    <w:name w:val="Верхний колонтитул Знак133"/>
    <w:uiPriority w:val="99"/>
    <w:semiHidden/>
    <w:rsid w:val="007E68BD"/>
    <w:rPr>
      <w:rFonts w:cs="Times New Roman"/>
      <w:sz w:val="24"/>
      <w:szCs w:val="24"/>
    </w:rPr>
  </w:style>
  <w:style w:type="character" w:customStyle="1" w:styleId="132">
    <w:name w:val="Верхний колонтитул Знак132"/>
    <w:uiPriority w:val="99"/>
    <w:semiHidden/>
    <w:rsid w:val="007E68BD"/>
    <w:rPr>
      <w:rFonts w:cs="Times New Roman"/>
      <w:sz w:val="24"/>
      <w:szCs w:val="24"/>
    </w:rPr>
  </w:style>
  <w:style w:type="character" w:customStyle="1" w:styleId="1310">
    <w:name w:val="Верхний колонтитул Знак131"/>
    <w:uiPriority w:val="99"/>
    <w:semiHidden/>
    <w:rsid w:val="007E68BD"/>
    <w:rPr>
      <w:rFonts w:cs="Times New Roman"/>
      <w:sz w:val="24"/>
      <w:szCs w:val="24"/>
    </w:rPr>
  </w:style>
  <w:style w:type="character" w:customStyle="1" w:styleId="1300">
    <w:name w:val="Верхний колонтитул Знак130"/>
    <w:uiPriority w:val="99"/>
    <w:semiHidden/>
    <w:rsid w:val="007E68BD"/>
    <w:rPr>
      <w:rFonts w:cs="Times New Roman"/>
      <w:sz w:val="24"/>
      <w:szCs w:val="24"/>
    </w:rPr>
  </w:style>
  <w:style w:type="character" w:customStyle="1" w:styleId="129">
    <w:name w:val="Верхний колонтитул Знак129"/>
    <w:uiPriority w:val="99"/>
    <w:semiHidden/>
    <w:rsid w:val="007E68BD"/>
    <w:rPr>
      <w:rFonts w:cs="Times New Roman"/>
      <w:sz w:val="24"/>
      <w:szCs w:val="24"/>
    </w:rPr>
  </w:style>
  <w:style w:type="character" w:customStyle="1" w:styleId="128">
    <w:name w:val="Верхний колонтитул Знак128"/>
    <w:uiPriority w:val="99"/>
    <w:semiHidden/>
    <w:rsid w:val="007E68BD"/>
    <w:rPr>
      <w:rFonts w:cs="Times New Roman"/>
      <w:sz w:val="24"/>
      <w:szCs w:val="24"/>
    </w:rPr>
  </w:style>
  <w:style w:type="character" w:customStyle="1" w:styleId="127">
    <w:name w:val="Верхний колонтитул Знак127"/>
    <w:uiPriority w:val="99"/>
    <w:semiHidden/>
    <w:rsid w:val="007E68BD"/>
    <w:rPr>
      <w:rFonts w:cs="Times New Roman"/>
      <w:sz w:val="24"/>
      <w:szCs w:val="24"/>
    </w:rPr>
  </w:style>
  <w:style w:type="character" w:customStyle="1" w:styleId="126">
    <w:name w:val="Верхний колонтитул Знак126"/>
    <w:uiPriority w:val="99"/>
    <w:semiHidden/>
    <w:rsid w:val="007E68BD"/>
    <w:rPr>
      <w:rFonts w:cs="Times New Roman"/>
      <w:sz w:val="24"/>
      <w:szCs w:val="24"/>
    </w:rPr>
  </w:style>
  <w:style w:type="character" w:customStyle="1" w:styleId="125">
    <w:name w:val="Верхний колонтитул Знак125"/>
    <w:uiPriority w:val="99"/>
    <w:semiHidden/>
    <w:rsid w:val="007E68BD"/>
    <w:rPr>
      <w:rFonts w:cs="Times New Roman"/>
      <w:sz w:val="24"/>
      <w:szCs w:val="24"/>
    </w:rPr>
  </w:style>
  <w:style w:type="character" w:customStyle="1" w:styleId="124">
    <w:name w:val="Верхний колонтитул Знак124"/>
    <w:uiPriority w:val="99"/>
    <w:semiHidden/>
    <w:rsid w:val="007E68BD"/>
    <w:rPr>
      <w:rFonts w:cs="Times New Roman"/>
      <w:sz w:val="24"/>
      <w:szCs w:val="24"/>
    </w:rPr>
  </w:style>
  <w:style w:type="character" w:customStyle="1" w:styleId="123">
    <w:name w:val="Верхний колонтитул Знак123"/>
    <w:uiPriority w:val="99"/>
    <w:semiHidden/>
    <w:rsid w:val="007E68BD"/>
    <w:rPr>
      <w:rFonts w:cs="Times New Roman"/>
      <w:sz w:val="24"/>
      <w:szCs w:val="24"/>
    </w:rPr>
  </w:style>
  <w:style w:type="character" w:customStyle="1" w:styleId="1220">
    <w:name w:val="Верхний колонтитул Знак122"/>
    <w:uiPriority w:val="99"/>
    <w:semiHidden/>
    <w:rsid w:val="007E68BD"/>
    <w:rPr>
      <w:rFonts w:cs="Times New Roman"/>
      <w:sz w:val="24"/>
      <w:szCs w:val="24"/>
    </w:rPr>
  </w:style>
  <w:style w:type="character" w:customStyle="1" w:styleId="1210">
    <w:name w:val="Верхний колонтитул Знак121"/>
    <w:uiPriority w:val="99"/>
    <w:semiHidden/>
    <w:rsid w:val="007E68BD"/>
    <w:rPr>
      <w:rFonts w:cs="Times New Roman"/>
      <w:sz w:val="24"/>
      <w:szCs w:val="24"/>
    </w:rPr>
  </w:style>
  <w:style w:type="character" w:customStyle="1" w:styleId="1200">
    <w:name w:val="Верхний колонтитул Знак120"/>
    <w:uiPriority w:val="99"/>
    <w:semiHidden/>
    <w:rsid w:val="007E68BD"/>
    <w:rPr>
      <w:rFonts w:cs="Times New Roman"/>
      <w:sz w:val="24"/>
      <w:szCs w:val="24"/>
    </w:rPr>
  </w:style>
  <w:style w:type="character" w:customStyle="1" w:styleId="1190">
    <w:name w:val="Верхний колонтитул Знак119"/>
    <w:uiPriority w:val="99"/>
    <w:semiHidden/>
    <w:rsid w:val="007E68BD"/>
    <w:rPr>
      <w:rFonts w:cs="Times New Roman"/>
      <w:sz w:val="24"/>
      <w:szCs w:val="24"/>
    </w:rPr>
  </w:style>
  <w:style w:type="character" w:customStyle="1" w:styleId="1180">
    <w:name w:val="Верхний колонтитул Знак118"/>
    <w:uiPriority w:val="99"/>
    <w:semiHidden/>
    <w:rsid w:val="007E68BD"/>
    <w:rPr>
      <w:rFonts w:cs="Times New Roman"/>
      <w:sz w:val="24"/>
      <w:szCs w:val="24"/>
    </w:rPr>
  </w:style>
  <w:style w:type="character" w:customStyle="1" w:styleId="1170">
    <w:name w:val="Верхний колонтитул Знак117"/>
    <w:uiPriority w:val="99"/>
    <w:semiHidden/>
    <w:rsid w:val="007E68BD"/>
    <w:rPr>
      <w:rFonts w:cs="Times New Roman"/>
      <w:sz w:val="24"/>
      <w:szCs w:val="24"/>
    </w:rPr>
  </w:style>
  <w:style w:type="character" w:customStyle="1" w:styleId="1160">
    <w:name w:val="Верхний колонтитул Знак116"/>
    <w:uiPriority w:val="99"/>
    <w:semiHidden/>
    <w:rsid w:val="007E68BD"/>
    <w:rPr>
      <w:rFonts w:cs="Times New Roman"/>
      <w:sz w:val="24"/>
      <w:szCs w:val="24"/>
    </w:rPr>
  </w:style>
  <w:style w:type="character" w:customStyle="1" w:styleId="1150">
    <w:name w:val="Верхний колонтитул Знак115"/>
    <w:uiPriority w:val="99"/>
    <w:semiHidden/>
    <w:rsid w:val="007E68BD"/>
    <w:rPr>
      <w:rFonts w:cs="Times New Roman"/>
      <w:sz w:val="24"/>
      <w:szCs w:val="24"/>
    </w:rPr>
  </w:style>
  <w:style w:type="character" w:customStyle="1" w:styleId="1140">
    <w:name w:val="Верхний колонтитул Знак114"/>
    <w:uiPriority w:val="99"/>
    <w:semiHidden/>
    <w:rsid w:val="007E68BD"/>
    <w:rPr>
      <w:rFonts w:cs="Times New Roman"/>
      <w:sz w:val="24"/>
      <w:szCs w:val="24"/>
    </w:rPr>
  </w:style>
  <w:style w:type="character" w:customStyle="1" w:styleId="1130">
    <w:name w:val="Верхний колонтитул Знак113"/>
    <w:uiPriority w:val="99"/>
    <w:semiHidden/>
    <w:rsid w:val="007E68BD"/>
    <w:rPr>
      <w:rFonts w:cs="Times New Roman"/>
      <w:sz w:val="24"/>
      <w:szCs w:val="24"/>
    </w:rPr>
  </w:style>
  <w:style w:type="character" w:customStyle="1" w:styleId="1120">
    <w:name w:val="Верхний колонтитул Знак112"/>
    <w:uiPriority w:val="99"/>
    <w:semiHidden/>
    <w:rsid w:val="007E68BD"/>
    <w:rPr>
      <w:rFonts w:cs="Times New Roman"/>
      <w:sz w:val="24"/>
      <w:szCs w:val="24"/>
    </w:rPr>
  </w:style>
  <w:style w:type="character" w:customStyle="1" w:styleId="1110">
    <w:name w:val="Верхний колонтитул Знак111"/>
    <w:uiPriority w:val="99"/>
    <w:semiHidden/>
    <w:rsid w:val="007E68BD"/>
    <w:rPr>
      <w:rFonts w:cs="Times New Roman"/>
      <w:sz w:val="24"/>
      <w:szCs w:val="24"/>
    </w:rPr>
  </w:style>
  <w:style w:type="character" w:customStyle="1" w:styleId="1100">
    <w:name w:val="Верхний колонтитул Знак110"/>
    <w:uiPriority w:val="99"/>
    <w:semiHidden/>
    <w:rsid w:val="007E68BD"/>
    <w:rPr>
      <w:rFonts w:cs="Times New Roman"/>
      <w:sz w:val="24"/>
      <w:szCs w:val="24"/>
    </w:rPr>
  </w:style>
  <w:style w:type="character" w:customStyle="1" w:styleId="194">
    <w:name w:val="Верхний колонтитул Знак19"/>
    <w:uiPriority w:val="99"/>
    <w:semiHidden/>
    <w:rsid w:val="007E68BD"/>
    <w:rPr>
      <w:rFonts w:cs="Times New Roman"/>
      <w:sz w:val="24"/>
      <w:szCs w:val="24"/>
    </w:rPr>
  </w:style>
  <w:style w:type="character" w:customStyle="1" w:styleId="183">
    <w:name w:val="Верхний колонтитул Знак18"/>
    <w:uiPriority w:val="99"/>
    <w:semiHidden/>
    <w:rsid w:val="007E68BD"/>
    <w:rPr>
      <w:rFonts w:cs="Times New Roman"/>
      <w:sz w:val="24"/>
      <w:szCs w:val="24"/>
    </w:rPr>
  </w:style>
  <w:style w:type="character" w:customStyle="1" w:styleId="173">
    <w:name w:val="Верхний колонтитул Знак17"/>
    <w:uiPriority w:val="99"/>
    <w:semiHidden/>
    <w:rsid w:val="007E68BD"/>
    <w:rPr>
      <w:rFonts w:cs="Times New Roman"/>
      <w:sz w:val="24"/>
      <w:szCs w:val="24"/>
    </w:rPr>
  </w:style>
  <w:style w:type="character" w:customStyle="1" w:styleId="163">
    <w:name w:val="Верхний колонтитул Знак16"/>
    <w:uiPriority w:val="99"/>
    <w:semiHidden/>
    <w:rsid w:val="007E68BD"/>
    <w:rPr>
      <w:rFonts w:cs="Times New Roman"/>
      <w:sz w:val="24"/>
      <w:szCs w:val="24"/>
    </w:rPr>
  </w:style>
  <w:style w:type="character" w:customStyle="1" w:styleId="159">
    <w:name w:val="Верхний колонтитул Знак15"/>
    <w:uiPriority w:val="99"/>
    <w:semiHidden/>
    <w:rsid w:val="007E68BD"/>
    <w:rPr>
      <w:rFonts w:cs="Times New Roman"/>
      <w:sz w:val="24"/>
      <w:szCs w:val="24"/>
    </w:rPr>
  </w:style>
  <w:style w:type="character" w:customStyle="1" w:styleId="14a">
    <w:name w:val="Верхний колонтитул Знак14"/>
    <w:uiPriority w:val="99"/>
    <w:semiHidden/>
    <w:rsid w:val="007E68BD"/>
    <w:rPr>
      <w:rFonts w:cs="Times New Roman"/>
      <w:sz w:val="24"/>
      <w:szCs w:val="24"/>
    </w:rPr>
  </w:style>
  <w:style w:type="character" w:customStyle="1" w:styleId="13a">
    <w:name w:val="Верхний колонтитул Знак13"/>
    <w:uiPriority w:val="99"/>
    <w:semiHidden/>
    <w:rsid w:val="007E68BD"/>
    <w:rPr>
      <w:rFonts w:cs="Times New Roman"/>
      <w:sz w:val="24"/>
      <w:szCs w:val="24"/>
    </w:rPr>
  </w:style>
  <w:style w:type="character" w:customStyle="1" w:styleId="12a">
    <w:name w:val="Верхний колонтитул Знак12"/>
    <w:uiPriority w:val="99"/>
    <w:semiHidden/>
    <w:rsid w:val="007E68BD"/>
    <w:rPr>
      <w:rFonts w:cs="Times New Roman"/>
      <w:sz w:val="24"/>
      <w:szCs w:val="24"/>
    </w:rPr>
  </w:style>
  <w:style w:type="character" w:customStyle="1" w:styleId="11a">
    <w:name w:val="Верхний колонтитул Знак11"/>
    <w:uiPriority w:val="99"/>
    <w:semiHidden/>
    <w:rsid w:val="007E68BD"/>
    <w:rPr>
      <w:rFonts w:cs="Times New Roman"/>
      <w:sz w:val="24"/>
      <w:szCs w:val="24"/>
    </w:rPr>
  </w:style>
  <w:style w:type="character" w:customStyle="1" w:styleId="176">
    <w:name w:val="Верхний колонтитул Знак176"/>
    <w:uiPriority w:val="99"/>
    <w:semiHidden/>
    <w:rsid w:val="007E68BD"/>
    <w:rPr>
      <w:rFonts w:cs="Times New Roman"/>
      <w:sz w:val="24"/>
      <w:szCs w:val="24"/>
    </w:rPr>
  </w:style>
  <w:style w:type="character" w:customStyle="1" w:styleId="175">
    <w:name w:val="Верхний колонтитул Знак175"/>
    <w:uiPriority w:val="99"/>
    <w:semiHidden/>
    <w:rsid w:val="007E68BD"/>
    <w:rPr>
      <w:rFonts w:cs="Times New Roman"/>
      <w:sz w:val="24"/>
      <w:szCs w:val="24"/>
    </w:rPr>
  </w:style>
  <w:style w:type="character" w:customStyle="1" w:styleId="174">
    <w:name w:val="Верхний колонтитул Знак174"/>
    <w:uiPriority w:val="99"/>
    <w:semiHidden/>
    <w:rsid w:val="007E68BD"/>
    <w:rPr>
      <w:rFonts w:cs="Times New Roman"/>
      <w:sz w:val="24"/>
      <w:szCs w:val="24"/>
    </w:rPr>
  </w:style>
  <w:style w:type="character" w:customStyle="1" w:styleId="1730">
    <w:name w:val="Верхний колонтитул Знак173"/>
    <w:uiPriority w:val="99"/>
    <w:semiHidden/>
    <w:rsid w:val="007E68BD"/>
    <w:rPr>
      <w:rFonts w:cs="Times New Roman"/>
      <w:sz w:val="24"/>
      <w:szCs w:val="24"/>
    </w:rPr>
  </w:style>
  <w:style w:type="character" w:customStyle="1" w:styleId="1720">
    <w:name w:val="Верхний колонтитул Знак172"/>
    <w:uiPriority w:val="99"/>
    <w:semiHidden/>
    <w:rsid w:val="007E68BD"/>
    <w:rPr>
      <w:rFonts w:cs="Times New Roman"/>
      <w:sz w:val="24"/>
      <w:szCs w:val="24"/>
    </w:rPr>
  </w:style>
  <w:style w:type="character" w:customStyle="1" w:styleId="1711">
    <w:name w:val="Верхний колонтитул Знак171"/>
    <w:uiPriority w:val="99"/>
    <w:semiHidden/>
    <w:rsid w:val="007E68BD"/>
    <w:rPr>
      <w:rFonts w:cs="Times New Roman"/>
      <w:sz w:val="24"/>
      <w:szCs w:val="24"/>
    </w:rPr>
  </w:style>
  <w:style w:type="character" w:customStyle="1" w:styleId="1700">
    <w:name w:val="Верхний колонтитул Знак170"/>
    <w:uiPriority w:val="99"/>
    <w:semiHidden/>
    <w:rsid w:val="007E68BD"/>
    <w:rPr>
      <w:rFonts w:cs="Times New Roman"/>
      <w:sz w:val="24"/>
      <w:szCs w:val="24"/>
    </w:rPr>
  </w:style>
  <w:style w:type="character" w:customStyle="1" w:styleId="169">
    <w:name w:val="Верхний колонтитул Знак169"/>
    <w:uiPriority w:val="99"/>
    <w:semiHidden/>
    <w:rsid w:val="007E68BD"/>
    <w:rPr>
      <w:rFonts w:cs="Times New Roman"/>
      <w:sz w:val="24"/>
      <w:szCs w:val="24"/>
    </w:rPr>
  </w:style>
  <w:style w:type="character" w:customStyle="1" w:styleId="168">
    <w:name w:val="Верхний колонтитул Знак168"/>
    <w:uiPriority w:val="99"/>
    <w:semiHidden/>
    <w:rsid w:val="007E68BD"/>
    <w:rPr>
      <w:rFonts w:cs="Times New Roman"/>
      <w:sz w:val="24"/>
      <w:szCs w:val="24"/>
    </w:rPr>
  </w:style>
  <w:style w:type="character" w:customStyle="1" w:styleId="167">
    <w:name w:val="Верхний колонтитул Знак167"/>
    <w:uiPriority w:val="99"/>
    <w:semiHidden/>
    <w:rsid w:val="007E68BD"/>
    <w:rPr>
      <w:rFonts w:cs="Times New Roman"/>
      <w:sz w:val="24"/>
      <w:szCs w:val="24"/>
    </w:rPr>
  </w:style>
  <w:style w:type="character" w:customStyle="1" w:styleId="166">
    <w:name w:val="Верхний колонтитул Знак166"/>
    <w:uiPriority w:val="99"/>
    <w:semiHidden/>
    <w:rsid w:val="007E68BD"/>
    <w:rPr>
      <w:rFonts w:cs="Times New Roman"/>
      <w:sz w:val="24"/>
      <w:szCs w:val="24"/>
    </w:rPr>
  </w:style>
  <w:style w:type="character" w:customStyle="1" w:styleId="165">
    <w:name w:val="Верхний колонтитул Знак165"/>
    <w:uiPriority w:val="99"/>
    <w:semiHidden/>
    <w:rsid w:val="007E68BD"/>
    <w:rPr>
      <w:rFonts w:cs="Times New Roman"/>
      <w:sz w:val="24"/>
      <w:szCs w:val="24"/>
    </w:rPr>
  </w:style>
  <w:style w:type="character" w:customStyle="1" w:styleId="164">
    <w:name w:val="Верхний колонтитул Знак164"/>
    <w:uiPriority w:val="99"/>
    <w:semiHidden/>
    <w:rsid w:val="007E68BD"/>
    <w:rPr>
      <w:rFonts w:cs="Times New Roman"/>
      <w:sz w:val="24"/>
      <w:szCs w:val="24"/>
    </w:rPr>
  </w:style>
  <w:style w:type="character" w:customStyle="1" w:styleId="1630">
    <w:name w:val="Верхний колонтитул Знак163"/>
    <w:uiPriority w:val="99"/>
    <w:semiHidden/>
    <w:rsid w:val="007E68BD"/>
    <w:rPr>
      <w:rFonts w:cs="Times New Roman"/>
      <w:sz w:val="24"/>
      <w:szCs w:val="24"/>
    </w:rPr>
  </w:style>
  <w:style w:type="character" w:customStyle="1" w:styleId="1620">
    <w:name w:val="Верхний колонтитул Знак162"/>
    <w:uiPriority w:val="99"/>
    <w:semiHidden/>
    <w:rsid w:val="007E68BD"/>
    <w:rPr>
      <w:rFonts w:cs="Times New Roman"/>
      <w:sz w:val="24"/>
      <w:szCs w:val="24"/>
    </w:rPr>
  </w:style>
  <w:style w:type="character" w:customStyle="1" w:styleId="1611">
    <w:name w:val="Верхний колонтитул Знак161"/>
    <w:uiPriority w:val="99"/>
    <w:semiHidden/>
    <w:rsid w:val="007E68BD"/>
    <w:rPr>
      <w:rFonts w:cs="Times New Roman"/>
      <w:sz w:val="24"/>
      <w:szCs w:val="24"/>
    </w:rPr>
  </w:style>
  <w:style w:type="character" w:customStyle="1" w:styleId="1600">
    <w:name w:val="Верхний колонтитул Знак160"/>
    <w:uiPriority w:val="99"/>
    <w:semiHidden/>
    <w:rsid w:val="007E68BD"/>
    <w:rPr>
      <w:rFonts w:cs="Times New Roman"/>
      <w:sz w:val="24"/>
      <w:szCs w:val="24"/>
    </w:rPr>
  </w:style>
  <w:style w:type="character" w:customStyle="1" w:styleId="1590">
    <w:name w:val="Верхний колонтитул Знак159"/>
    <w:uiPriority w:val="99"/>
    <w:semiHidden/>
    <w:rsid w:val="007E68BD"/>
    <w:rPr>
      <w:rFonts w:cs="Times New Roman"/>
      <w:sz w:val="24"/>
      <w:szCs w:val="24"/>
    </w:rPr>
  </w:style>
  <w:style w:type="character" w:customStyle="1" w:styleId="k-input20">
    <w:name w:val="k-input20"/>
    <w:rsid w:val="007E68BD"/>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12</Pages>
  <Words>5776</Words>
  <Characters>32929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18</cp:revision>
  <cp:lastPrinted>2021-10-13T06:59:00Z</cp:lastPrinted>
  <dcterms:created xsi:type="dcterms:W3CDTF">2020-04-27T07:43:00Z</dcterms:created>
  <dcterms:modified xsi:type="dcterms:W3CDTF">2021-10-13T06:59:00Z</dcterms:modified>
</cp:coreProperties>
</file>